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Борисов Роман Игоревич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ФГКУ «Рузский центр обеспечения пунктов управления МЧСРоссии», полковник.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Борисов Роман Игоревич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25июня 1981 года в г. Цим­лянске Ростовской области.</w:t>
            </w:r>
            <w:br/>
            <w:br/>
            <w:br/>
            <w:r>
              <w:rPr/>
              <w:t xml:space="preserve">В 2003 году окончил Новочеркасский инс­титут связи.</w:t>
            </w:r>
            <w:br/>
            <w:br/>
            <w:r>
              <w:rPr/>
              <w:t xml:space="preserve">В 2012 году окончил магистратуру Ака­демии гражданской защиты МЧСРоссии.</w:t>
            </w:r>
            <w:br/>
            <w:br/>
            <w:r>
              <w:rPr/>
              <w:t xml:space="preserve">В период с 2003 по 2010 гг. проходил военную службу на руководящихдолжностях, пройдя путь от командира взвода учебной роты связи 2335учебного батальона до начальника центра связи Рузского центраобеспечения пунктов управления МЧС России.</w:t>
            </w:r>
            <w:br/>
            <w:br/>
            <w:r>
              <w:rPr/>
              <w:t xml:space="preserve">С 2010 по 2014 гг. – заместитель начальника телекоммуникационногоцентра, Центра обеспечения пунктов управления МЧС России.</w:t>
            </w:r>
            <w:br/>
            <w:br/>
            <w:br/>
            <w:r>
              <w:rPr/>
              <w:t xml:space="preserve">С 2014 по 2020 гг. – начальник центра связи Рузского центраобеспечения пунктов управления МЧС России.</w:t>
            </w:r>
            <w:br/>
            <w:br/>
            <w:r>
              <w:rPr/>
              <w:t xml:space="preserve">С 01.07.2020 г. – Врид начальника Рузского центра обеспеченияпунктов управления МЧС России (Приказ МЧС России №76-ВК)</w:t>
            </w:r>
            <w:br/>
            <w:br/>
            <w:r>
              <w:rPr/>
              <w:t xml:space="preserve">С 22.10.2020 г. – начальник Рузского центра обеспечения пунктовуправления МЧС России (Приказ МЧС России №125-ВК)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2024-05-04T12:00:37+03:00</dcterms:created>
  <dcterms:modified xsi:type="dcterms:W3CDTF">2024-05-04T12:00:37+03:00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