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открытого урока с учащимися МБОУ "СтарорузскойСОШ с УИОП"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открытого урока с учащимися МБОУ "Старорузской СОШ сУИОП"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сентября2019 года сотрудники управления по­жарно-спасательных ра­ботРузского центра обеспече­ния пунктов управления МЧС России провелимас­тер-класс для учащихся мла­дших и средних клас­сов МБОУ«Старорузской средней общеобразовательной школы с углубленнымизучением отдельных предметов».</w:t>
            </w:r>
            <w:br/>
            <w:br/>
            <w:r>
              <w:rPr/>
              <w:t xml:space="preserve">Школьники смогли увидеть, как тушится пожар при по­мощиогнетушителей, пожарных гидрантов, распрыскива­телей, какприменяется различного рода техника для ока­зания помощипострадавшим в различных чрезвычайных ситуациях, а также побывать впожарной машине, где им пре­доставили возможность посмотреть иподержать ин­струменты для проведения аварийно-спасательных работ,снаряжения пожарных и примерить на себе каски. Школьники ос­талисьв восторге и выразили желание про­должить проведение по­добныхоткрытых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2025-06-30T21:49:06+03:00</dcterms:created>
  <dcterms:modified xsi:type="dcterms:W3CDTF">2025-06-30T21:49:06+03:00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