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 посвященное Дню ЗащитникаОтечества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25.02.202211:02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 посвященное Дню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февраля2022 года в ФГКУ «Рузский центр обеспечения пунктов управления МЧСРоссии» прошло торжественное мероприятие, посвященное празднованиюДня Защитника Отечества.</w:t>
            </w:r>
            <w:br/>
            <w:br/>
            <w:r>
              <w:rPr/>
              <w:t xml:space="preserve">Временно исполняющий обязанности начальника центра полковникФилатов Вячеслав Иванович поздравил личный состав с праздником,вручил благодарственные письма Президента РФ и ведомственныенаграды, а также кубок за 3 место в Спартакиаде МЧС России 2021года среди спасательных воинских формирований и учрежденийцентрального подчинения МЧС России.</w:t>
            </w:r>
            <w:br/>
            <w:br/>
            <w:r>
              <w:rPr/>
              <w:t xml:space="preserve">Праздничные мероприятия завершились спортивным праздником, в зачетСпартакиады центра, и награждением победителей.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2026-03-02T07:03:46+03:00</dcterms:created>
  <dcterms:modified xsi:type="dcterms:W3CDTF">2026-03-02T07:03:46+03:00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