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Московскийобластной Совет ветеранов (пенсионеров) войны, труда, Вооруженныхсил и правоохранительных органов проводит 4 и 5 мая 2022 годаавтомобильный пробег по городам Подмосковья, посвященный 77-йгодовщине Победы в Великой Отечественной войне 1941-1945 г.г.,основными целями которого являются отдание дани памяти и уважениявоинам, погибшим за свободу и независимость нашей Родины,патриотическое воспитание всех категорий граждан Московскойобласти.</w:t>
            </w:r>
            <w:br/>
            <w:br/>
            <w:r>
              <w:rPr/>
              <w:t xml:space="preserve">4 мая 2022 года, в музее Зои Космодемьянской, в деревне Петрищево,состоялось торжественное мероприятие, посвященное автопробегу, вкотором принял участие оркестр Центра, под руководством дирижераГоршкова Г.Ю.</w:t>
            </w:r>
            <w:br/>
            <w:br/>
            <w:r>
              <w:rPr/>
              <w:t xml:space="preserve">Участников мероприятия приветствовали заместитель главыадминистрации Рузского городского округа Сергей Пушкин, депутатыМособлдумы Владимир Вшивцев и Татьяна Сердюкова, председательобластного Совета ветеранов Виктор Пикуль, председатель советаветеранов Рузского городского округа Владимир Доброскоченко.</w:t>
            </w:r>
            <w:br/>
            <w:br/>
            <w:r>
              <w:rPr/>
              <w:t xml:space="preserve">Автомобильный пробег проходит по подмосковным городам: Воскресенск,Домодедово, Подольск, Наро-Фоминск, Можайск (д. Бородино), Руза,Волоколамск, Клин, Дмитров, Сергиев-Посад, Красноармейск, Ногинск,Звездный городок.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