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 вновьприбывшего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2022года личный состав роты вновь прибывшего пополнения принял Военнуюприсягу.</w:t>
            </w:r>
            <w:br/>
            <w:br/>
            <w:r>
              <w:rPr/>
              <w:t xml:space="preserve">До принятия присяги весь личный состав молодого пополнения прошелсборы в течении которых освоил учебный курс по программесовершенствования начальной военной подготовки и подготовкимолодого солдата спасательных воинских формирований МЧС России.</w:t>
            </w:r>
            <w:br/>
            <w:br/>
            <w:r>
              <w:rPr/>
              <w:t xml:space="preserve">Церемония принятия Военной присяги прошла в торжественнойобстановке. Такой день для каждого молодого солдата принявшегоВоенную присягу запомнится надолго, ведь это ритуал с произнесениемклятвы перед лицом своих товарищей, офицеров, родных и близких.</w:t>
            </w:r>
            <w:br/>
            <w:br/>
            <w:r>
              <w:rPr/>
              <w:t xml:space="preserve">С принятием военной присяги личный состав поздравил начальникцентра, родители, приглашенные гости, военнослужащие старшегопризыва.</w:t>
            </w:r>
            <w:br/>
            <w:br/>
            <w:r>
              <w:rPr/>
              <w:t xml:space="preserve">Настоятель Казанского храма д. Горбово священник Александр Лобановблагословил молодых воинов на верность своему Отчеству и окропилсвятой водой.</w:t>
            </w:r>
            <w:br/>
            <w:br/>
            <w:r>
              <w:rPr/>
              <w:t xml:space="preserve">По завершению торжественных мероприятий в клубе состоялась встречакомандования центра с родителями новобранцев. Родственники получилиответы на интересующие вопросы, ознакомились с условиями быта ислужбы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2026-05-26T20:52:45+03:00</dcterms:created>
  <dcterms:modified xsi:type="dcterms:W3CDTF">2026-05-26T20:52:45+03:00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