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смотра строя и песни, посвященный 78-ой годовщинеПобеды в Великой 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03.05.202311:05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смотра строя и песни, посвященный 78-ой годовщине Победы вВеликой 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апреля 2023года в Старорузской средней общеобразовательной школе с углубленнымизучением отдельных предметов им. Д. Комаря проведен конкурс смотрастроя и песни, приуроченный к празднованию Дня победы в ВеликойОтечественной войне 1941-1945 годов для учеников начальных истарших классов.</w:t>
            </w:r>
            <w:br/>
            <w:br/>
            <w:r>
              <w:rPr/>
              <w:t xml:space="preserve">Начальник отдела воспитательной работы майор Красавкин М.Ю.поздравил ребят с наступающим праздником и оценил умения школьниковв выполнении строевых приемов и исполнении патриотическихпесен.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2026-04-17T22:27:00+03:00</dcterms:created>
  <dcterms:modified xsi:type="dcterms:W3CDTF">2026-04-17T22:27:00+03:00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