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Защиты детей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05.06.202315:06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Защиты детей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 мая 2023года для детей военнослужащих, работников центра, а также жителейгородка на площадке у культурно-досугового центра Рузского центраобеспечения пунктов управления МЧС России прошло праздничноемероприятие, посвященное празднованию Дня Защиты детей.</w:t>
            </w:r>
            <w:br/>
            <w:br/>
            <w:r>
              <w:rPr/>
              <w:t xml:space="preserve">Ребята приняли участие в танцевальных конкурсах, спортивных иразвлекательных соревнованиях, а завершилась программа конкурсом«Мелом на асфальте!».</w:t>
            </w:r>
            <w:br/>
            <w:br/>
            <w:r>
              <w:rPr/>
              <w:t xml:space="preserve">Все ребята получили сладкие сувениры и заряд хорошего настроенияперед летними каникулами!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2026-01-10T06:23:56+03:00</dcterms:created>
  <dcterms:modified xsi:type="dcterms:W3CDTF">2026-01-10T06:23:56+03:00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