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настольному теннису в зачёт Спартакиады МЧСРоссии 2024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настольному теннису в зачёт Спартакиады МЧС России2024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 2024года на базе физкультурно-оздоровительного комплекса центрасостоялись спортивные соревнования по настольному теннису средиспасательных воинских формирований и организаций центральногоподчинения в зачет Спартакиады МЧС России.</w:t>
            </w:r>
            <w:br/>
            <w:br/>
            <w:r>
              <w:rPr/>
              <w:t xml:space="preserve">Все участники соревнований показали великолепную технику, скорость,выносливость и волю к победе.</w:t>
            </w:r>
            <w:br/>
            <w:br/>
            <w:r>
              <w:rPr/>
              <w:t xml:space="preserve">Командам и участникам, занявшим призовые места вручены кубки,медали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2026-04-17T22:27:00+03:00</dcterms:created>
  <dcterms:modified xsi:type="dcterms:W3CDTF">2026-04-17T22:27:00+03:00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