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69-й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69-й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октября2024 года в Рузском центре обеспечения пунктов управления МЧСРоссии прошли торжественные мероприятия, приуроченные к 69-йгодовщине со дня образования и 105-й годовщине образования войсксвязи.</w:t>
            </w:r>
            <w:br/>
            <w:br/>
            <w:r>
              <w:rPr/>
              <w:t xml:space="preserve">Мероприятия начались с церемонии возложения памятной гирлянды кобелиску спасателям, после чего на строевом плацу состоялосьторжественное построение.</w:t>
            </w:r>
            <w:br/>
            <w:br/>
            <w:r>
              <w:rPr/>
              <w:t xml:space="preserve">Обращаясь к военнослужащим, начальник центра полковник БорисовРоман Игоревич отметил славную историю части, которая началась 20октября 1955 года с формирования отдельного узла связи пообслуживанию командного пункта МПВО страны, и выразил уверенность,что и в будущем личный состав продолжит и приумножит славныетрадиции, заложенные предыдущими поколениями.</w:t>
            </w:r>
            <w:br/>
            <w:br/>
            <w:r>
              <w:rPr/>
              <w:t xml:space="preserve">Председатель совета ветеранов части, полковник запаса ТкаченкоМихаил Михайлович, в своем приветственном слове отметилдобросовестное отношение личного состава к службе, качественноеразвитие воинской части и передал поздравления от имениветеранов.</w:t>
            </w:r>
            <w:br/>
            <w:br/>
            <w:r>
              <w:rPr/>
              <w:t xml:space="preserve">В ходе мероприятия личному составу были доведены поздравления отимени Руководства МЧС России, праздничные приказы начальникаЦентра, а отличившимся военнослужащим были объявлены благодарности,вручены ведомственные награды и грамоты.</w:t>
            </w:r>
            <w:br/>
            <w:br/>
            <w:r>
              <w:rPr/>
              <w:t xml:space="preserve">После прохождения торжественным маршем состоялось памятноефотографирование ветеранов с руководством центра, после чего наспортивном городке специалисты связи продемонстрировали своемастерство и уровень профессиональной подготовки в ходевоенизированной эстафеты.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2025-11-05T03:37:58+03:00</dcterms:created>
  <dcterms:modified xsi:type="dcterms:W3CDTF">2025-11-05T03:37:58+03:00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