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по случаю начала зимнего периода обучения прошло вцентре 9 января 2025 года. Мероприятие началось с торжественногопостроения и митинга.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отметил, что достойное выполнение служебных задачневозможно без качественной профессиональной подготовки, чувстваответственности и поддержания высокой воинской дисциплины.</w:t>
            </w:r>
            <w:br/>
            <w:br/>
            <w:r>
              <w:rPr/>
              <w:t xml:space="preserve">По случаю начала зимнего периода обучения в подразделенияхпроведены занятия по общественно-государственной подготовке, накоторых поставлены задачи личному составу.</w:t>
            </w:r>
            <w:br/>
            <w:br/>
            <w:r>
              <w:rPr/>
              <w:t xml:space="preserve">С целью недопущения нарушений мер техники безопасности вповседневной деятельности и в ходе выполнения служебных задач научебном полигоне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2026-02-22T17:39:06+03:00</dcterms:created>
  <dcterms:modified xsi:type="dcterms:W3CDTF">2026-02-22T17:39:06+03:00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