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присягеновобранцев.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присягеновобранцев.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2025года в Рузском центре обеспечения пунктов управления МЧС Россиипрошло торжественное мероприятие по случаю приведения вновьприбывшего молодого пополнения к военной присяге.</w:t>
            </w:r>
            <w:br/>
            <w:br/>
            <w:r>
              <w:rPr/>
              <w:t xml:space="preserve">Командование части, родные и близкие, а также приглашенные гостипоздравили военнослужащих с этим знаменательным событием и пожелаливсем достойного выполнения своего воинского долга.</w:t>
            </w:r>
            <w:br/>
            <w:br/>
            <w:r>
              <w:rPr/>
              <w:t xml:space="preserve">От лица Главного управления МЧС России по Московской области личныйсостав молодого пополнения поздравил заместитель начальникаГлавного управления (по гражданской обороне и защите населения)подполковник Иваницкий Артем Усикович. Он выразил уверенность втом, что молодые солдаты с честью преодолеют все трудности во времяпрохождения службы, а также вручил им памятный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2025-12-03T23:16:04+03:00</dcterms:created>
  <dcterms:modified xsi:type="dcterms:W3CDTF">2025-12-03T23:16:04+03:00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