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центре торжественно отметили 70-летие со дняобразования.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23.10.202511:10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Вцентре торжественно отметили 70-летие со дня образования.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Торжественныемероприятия, посвященные 70-летию со дня образования, прошли 20октября 2025 года в центре. Именно в этот день, 20 октября 1955года, приказом МВД СССР № 00421 утвержден штат отдельного узласвязи по обслуживанию командного пункта МПВО страны.</w:t>
            </w:r>
            <w:br/>
            <w:br/>
            <w:r>
              <w:rPr/>
              <w:t xml:space="preserve">История войсковой части — это история человеческих судеб. 70 летвоеннослужащие и сотрудники центра достойно исполняют свой долг,выполняя поставленные перед ними задачи, постоянно совершенствуютсвое профессиональное мастерство, проявляя ответственность ивысокую дисциплину.</w:t>
            </w:r>
            <w:br/>
            <w:br/>
            <w:r>
              <w:rPr/>
              <w:t xml:space="preserve">Участие в праздновании юбилея приняли заместитель Министра МЧСРоссии генерал-полковник Яцуценко В.Н., руководители структурныхподразделений центрального аппарата МЧС России, представителиадминистрации Рузского муниципального округа, приглашенные гости иветераны центра.</w:t>
            </w:r>
            <w:br/>
            <w:br/>
            <w:r>
              <w:rPr/>
              <w:t xml:space="preserve">В рамках праздничного мероприятия, при торжественном построении настроевом плацу, заместитель Министра МЧС России генерал-полковникЯцуценко В.Н. вручил военнослужащим и ветеранам ведомственныенаграды, ценные подарки и почетные грамоты.</w:t>
            </w:r>
            <w:br/>
            <w:br/>
            <w:r>
              <w:rPr/>
              <w:t xml:space="preserve">Все присутствующие могли ознакомиться с образцами автомобильной иаварийно-спасательной техники, стоящих на вооружении, посетить сосмотром объекты инфраструктуры центра.</w:t>
            </w:r>
            <w:br/>
            <w:br/>
            <w:r>
              <w:rPr/>
              <w:t xml:space="preserve">В завершении торжественных мероприятий состоялся праздничныйконцерт, где со своим музыкальным подарком выступили творческиеколлективы Рузского муниципального округа.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2026-02-04T06:07:02+03:00</dcterms:created>
  <dcterms:modified xsi:type="dcterms:W3CDTF">2026-02-04T06:07:02+03:00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