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музей-клуб «Скирмановскиевысоты».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музей-клуб «Скирмановскиевысоты».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 2026года военнослужащие по призыву посетили музей-клуб «Скирмановскиевысоты» в п. Брикет Рузского муниципального округа, посвящённыйтеме Великой Отечественной войны, в частности боям за Скирмановскиевысоты.</w:t>
            </w:r>
            <w:br/>
            <w:br/>
            <w:r>
              <w:rPr/>
              <w:t xml:space="preserve">Музей представляет собой весьма представительное политематическоесобрание предметов, относящихся к истории Рузского района, точнее -местности вокруг Тростенского озера. Важная часть экспонатовпосвящена боям у Скирмановских высот в 1941 году. В экспозициипредставлены подлинные фотографии советских и немецких командиров,разбитой техники.</w:t>
            </w:r>
            <w:br/>
            <w:br/>
            <w:r>
              <w:rPr/>
              <w:t xml:space="preserve">В залах музея военнослужащие смогли ознакомиться с картами,схемами, фотографиями, фронтовыми газетами и листовками, поднятымпоисковыми отрядами советским и немецким оружием, амуницией.Большинство экспонатов ребята смогли потрогать и даже подержать вруках.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2026-06-19T11:51:49+03:00</dcterms:created>
  <dcterms:modified xsi:type="dcterms:W3CDTF">2026-06-19T11:51:49+03:00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