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Гражданская оборона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Гражданская оборона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Гражданскаяоборона - система мероприятий по подготовке к защите и по защитенаселения, материальных и культурных ценностей на территорииРоссийской Федерации от опасностей, возникающих при военныхконфликтах или вследствие этих конфликтов, а также при чрезвычайныхситуациях природного и техногенного характера (в ред. Федеральногозакона от 29.06.2015 N 171-ФЗ).</w:t>
            </w:r>
            <w:br/>
            <w:br/>
            <w:br/>
            <w:r>
              <w:rPr/>
              <w:t xml:space="preserve">Основными задачами в области гражданской обороны являются:</w:t>
            </w:r>
            <w:br/>
            <w:br/>
            <w:r>
              <w:rPr/>
              <w:t xml:space="preserve">подготовка населения в области гражданской обороны;оповещениенаселения об опасностях, возникающих при военных конфликтах иливследствие этих конфликтов, а также при чрезвычайных ситуацияхприродного и техногенного характера;эвакуация населения,материальных и культурных ценностей в безопасныерайоны; предоставление населению средств индивидуальной иколлективной защиты;проведение мероприятий по световой маскировке идругим видам маскировки;проведение аварийно-спасательных и другихнеотложных работ в случае возникновения опасностей для населенияпри военных конфликтах или вследствие этих конфликтов, а также причрезвычайных ситуациях природного и техногенногохарактера;первоочередное жизнеобеспечение населения, пострадавшегопри военных конфликтах или вследствие этих конфликтов, а также причрезвычайных ситуациях природного и техногенного характера;борьба спожарами, возникшими при военных конфликтах или вследствие этихконфликтов;обнаружение и обозначение районов, подвергшихсярадиоактивному, химическому, биологическому или иномузаражению;санитарная обработка населения, обеззараживание зданий исооружений, специальная обработка техники итерриторий;восстановление и поддержание порядка в районах,пострадавших при военных конфликтах или вследствие этих конфликтов,а также при чрезвычайных ситуациях природного и техногенногохарактера;срочное восстановление функционирования необходимыхкоммунальных служб в военное время;срочное захоронение трупов ввоенное время;обеспечение устойчивости функционированияорганизаций, необходимых для выживания населения при военныхконфликтах или вследствие этих конфликтов, а также при чрезвычайныхситуациях природного и техногенного характера;обеспечениепостоянной готовности сил и средств гражданской обороны.</w:t>
            </w:r>
            <w:br/>
            <w:br/>
            <w:r>
              <w:rPr>
                <w:b w:val="1"/>
                <w:bCs w:val="1"/>
              </w:rPr>
              <w:t xml:space="preserve">Данное направление курирует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Департамент гражданской обороны и защитынаселения</w:t>
            </w:r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Плакаты по гражданской обороне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55FFF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grazhdanskaya-oborona/plakaty-po-grazhdanskoy-obor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2026-06-13T09:20:10+03:00</dcterms:created>
  <dcterms:modified xsi:type="dcterms:W3CDTF">2026-06-13T09:20:10+03:00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