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rPr/>
        <w:t xml:space="preserve">Написать обращение начальнику Рузского центра обеспеченияпунктов управления МЧС России</w:t>
      </w:r>
    </w:p>
    <w:p>
      <w:pPr/>
      <w:r>
        <w:rPr/>
        <w:t xml:space="preserve">Государственные учреждения МЧС России</w:t>
      </w:r>
    </w:p>
    <w:tbl>
      <w:tblGrid>
        <w:gridCol/>
      </w:tblGrid>
      <w:tblPr>
        <w:tblW w:w="0" w:type="auto"/>
        <w:tblLayout w:type="autofit"/>
        <w:bidiVisual w:val="0"/>
        <w:tblBorders>
          <w:top w:val="single" w:sz="6" w:color="fffffff"/>
          <w:left w:val="single" w:sz="6" w:color="fffffff"/>
          <w:right w:val="single" w:sz="6" w:color="fffffff"/>
          <w:bottom w:val="single" w:sz="6" w:color="fffffff"/>
        </w:tblBorders>
      </w:tblPr>
      <w:tr>
        <w:trPr/>
        <w:tc>
          <w:tcPr/>
          <w:p>
            <w:pPr>
              <w:jc w:val="center"/>
            </w:pP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center"/>
            </w:pPr>
            <w:r>
              <w:rPr/>
              <w:t xml:space="preserve">Министерство Российской Федерации по делам гражданской обороны,чрезвычайным ситуациям и ликвидации последствий стихийныхбедствий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start"/>
            </w:pPr>
            <w:r>
              <w:rPr>
                <w:sz w:val="24"/>
                <w:szCs w:val="24"/>
                <w:b w:val="1"/>
                <w:bCs w:val="1"/>
              </w:rPr>
              <w:t xml:space="preserve">Написать обращение начальнику Рузского центра обеспечения пунктовуправления МЧС России</w:t>
            </w:r>
          </w:p>
        </w:tc>
      </w:tr>
      <w:tr>
        <w:trPr/>
        <w:tc>
          <w:tcPr/>
          <w:p>
            <w:pPr>
              <w:jc w:val="start"/>
            </w:pPr>
            <w:r>
              <w:rPr/>
              <w:t xml:space="preserve">Чтобыобратится к начальнику Рузского центра обеспечения пунктовуправления МЧС России через сайт. На главной странице сайта нажатькнопку . Откроется форма, которую необходимо заполнить иотправить.</w:t>
            </w:r>
            <w:br/>
            <w:br/>
          </w:p>
        </w:tc>
      </w:tr>
      <w:tr>
        <w:trPr/>
        <w:tc>
          <w:tcPr/>
          <w:p>
            <w:pPr>
              <w:jc w:val="center"/>
            </w:pPr>
            <w:r>
              <w:rPr>
                <w:sz w:val="15"/>
                <w:szCs w:val="15"/>
              </w:rPr>
              <w:t xml:space="preserve">Министерство Российской Федерации по делам гражданской обороны,чрезвычайным ситуациям и ликвидации последствий стихийных бедствий© 2025</w:t>
            </w:r>
          </w:p>
        </w:tc>
      </w:tr>
    </w:tbl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2025-04-06T05:12:24+03:00</dcterms:created>
  <dcterms:modified xsi:type="dcterms:W3CDTF">2025-04-06T05:12:24+03:00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