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0"/>
              </w:rPr>
              <w:t xml:space="preserve">Приказ МЧС России от 30.10.2024 N 918</w:t>
              <w:br/>
              <w:t xml:space="preserve">"Об утверждении Порядка сообщения военнослужащими спасательных воинских формирований, сотрудниками федеральной противопожарной службы Государственной противопожарной службы, федеральными государственными гражданскими служащими МЧС России, а также работниками, замещающими должности в организациях, созданных для выполнения задач, поставленных перед МЧС России,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и зачисления средств, вырученных от его реализации"</w:t>
              <w:br/>
              <w:t xml:space="preserve">(Зарегистрировано в Минюсте России 02.12.2024 N 80424)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 декабря 2024 г. N 80424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 ПОСЛЕДСТВИЙ</w:t>
      </w:r>
    </w:p>
    <w:p>
      <w:pPr>
        <w:pStyle w:val="2"/>
        <w:jc w:val="center"/>
      </w:pPr>
      <w:r>
        <w:rPr>
          <w:sz w:val="20"/>
        </w:rPr>
        <w:t xml:space="preserve">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30 октября 2024 г. N 918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СООБЩЕНИЯ ВОЕННОСЛУЖАЩИМИ СПАСАТЕЛЬНЫХ ВОИНСКИХ</w:t>
      </w:r>
    </w:p>
    <w:p>
      <w:pPr>
        <w:pStyle w:val="2"/>
        <w:jc w:val="center"/>
      </w:pPr>
      <w:r>
        <w:rPr>
          <w:sz w:val="20"/>
        </w:rPr>
        <w:t xml:space="preserve">ФОРМИРОВАНИЙ, СОТРУДНИКАМИ ФЕДЕРАЛЬНОЙ ПРОТИВОПОЖАРНОЙ</w:t>
      </w:r>
    </w:p>
    <w:p>
      <w:pPr>
        <w:pStyle w:val="2"/>
        <w:jc w:val="center"/>
      </w:pPr>
      <w:r>
        <w:rPr>
          <w:sz w:val="20"/>
        </w:rPr>
        <w:t xml:space="preserve">СЛУЖБЫ ГОСУДАРСТВЕННОЙ ПРОТИВОПОЖАРНОЙ СЛУЖБЫ, ФЕДЕРАЛЬНЫМИ</w:t>
      </w:r>
    </w:p>
    <w:p>
      <w:pPr>
        <w:pStyle w:val="2"/>
        <w:jc w:val="center"/>
      </w:pPr>
      <w:r>
        <w:rPr>
          <w:sz w:val="20"/>
        </w:rPr>
        <w:t xml:space="preserve">ГОСУДАРСТВЕННЫМИ ГРАЖДАНСКИМИ СЛУЖАЩИМИ МЧС РОССИИ, А ТАКЖЕ</w:t>
      </w:r>
    </w:p>
    <w:p>
      <w:pPr>
        <w:pStyle w:val="2"/>
        <w:jc w:val="center"/>
      </w:pPr>
      <w:r>
        <w:rPr>
          <w:sz w:val="20"/>
        </w:rPr>
        <w:t xml:space="preserve">РАБОТНИКАМИ, ЗАМЕЩАЮЩИМИ ДОЛЖНОСТИ В ОРГАНИЗАЦИЯХ, СОЗДАННЫХ</w:t>
      </w:r>
    </w:p>
    <w:p>
      <w:pPr>
        <w:pStyle w:val="2"/>
        <w:jc w:val="center"/>
      </w:pPr>
      <w:r>
        <w:rPr>
          <w:sz w:val="20"/>
        </w:rPr>
        <w:t xml:space="preserve">ДЛЯ ВЫПОЛНЕНИЯ ЗАДАЧ, ПОСТАВЛЕННЫХ ПЕРЕД МЧС РОССИИ,</w:t>
      </w:r>
    </w:p>
    <w:p>
      <w:pPr>
        <w:pStyle w:val="2"/>
        <w:jc w:val="center"/>
      </w:pPr>
      <w:r>
        <w:rPr>
          <w:sz w:val="20"/>
        </w:rPr>
        <w:t xml:space="preserve">О ПОЛУЧЕНИИ ПОДАРКА В СВЯЗИ С ПРОТОКОЛЬНЫМИ МЕРОПРИЯТИЯМИ,</w:t>
      </w:r>
    </w:p>
    <w:p>
      <w:pPr>
        <w:pStyle w:val="2"/>
        <w:jc w:val="center"/>
      </w:pPr>
      <w:r>
        <w:rPr>
          <w:sz w:val="20"/>
        </w:rPr>
        <w:t xml:space="preserve">СЛУЖЕБНЫМИ КОМАНДИРОВКАМИ И ДРУГИМИ ОФИЦИАЛЬНЫМИ</w:t>
      </w:r>
    </w:p>
    <w:p>
      <w:pPr>
        <w:pStyle w:val="2"/>
        <w:jc w:val="center"/>
      </w:pPr>
      <w:r>
        <w:rPr>
          <w:sz w:val="20"/>
        </w:rPr>
        <w:t xml:space="preserve">МЕРОПРИЯТИЯМИ, УЧАСТИЕ В КОТОРЫХ СВЯЗАНО С ИСПОЛНЕНИЕМ</w:t>
      </w:r>
    </w:p>
    <w:p>
      <w:pPr>
        <w:pStyle w:val="2"/>
        <w:jc w:val="center"/>
      </w:pPr>
      <w:r>
        <w:rPr>
          <w:sz w:val="20"/>
        </w:rPr>
        <w:t xml:space="preserve">СЛУЖЕБНЫХ (ДОЛЖНОСТНЫХ) ОБЯЗАННОСТЕЙ, ЕГО СДАЧИ, ОЦЕНКИ</w:t>
      </w:r>
    </w:p>
    <w:p>
      <w:pPr>
        <w:pStyle w:val="2"/>
        <w:jc w:val="center"/>
      </w:pPr>
      <w:r>
        <w:rPr>
          <w:sz w:val="20"/>
        </w:rPr>
        <w:t xml:space="preserve">И РЕАЛИЗАЦИИ (ВЫКУПА) И ЗАЧИСЛЕНИЯ СРЕДСТВ, ВЫРУЧЕННЫХ</w:t>
      </w:r>
    </w:p>
    <w:p>
      <w:pPr>
        <w:pStyle w:val="2"/>
        <w:jc w:val="center"/>
      </w:pPr>
      <w:r>
        <w:rPr>
          <w:sz w:val="20"/>
        </w:rPr>
        <w:t xml:space="preserve">ОТ ЕГО РЕАЛИЗАЦИИ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Указ Президента РФ от 11.07.2004 N 868 (ред. от 18.11.2024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 и </w:t>
      </w:r>
      <w:hyperlink w:history="0" r:id="rId8" w:tooltip="Указ Президента РФ от 11.07.2004 N 868 (ред. от 18.11.2024) &quot;Вопросы Министерства Российской Федерации по делам гражданской обороны, чрезвычайным ситуациям и ликвидации последствий стихийных бедствий&quot;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Указа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и </w:t>
      </w:r>
      <w:hyperlink w:history="0" r:id="rId9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вместе с &quot;Типовым положением о сообщении отдельными категориями лиц о получении подарка в с {КонсультантПлюс}">
        <w:r>
          <w:rPr>
            <w:sz w:val="20"/>
            <w:color w:val="0000ff"/>
          </w:rPr>
          <w:t xml:space="preserve">пунктом 6</w:t>
        </w:r>
      </w:hyperlink>
      <w:r>
        <w:rPr>
          <w:sz w:val="20"/>
        </w:rPr>
        <w:t xml:space="preserve"> постановления Правительства Российской Федерации от 9 января 2014 г.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40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сообщения военнослужащими спасательных воинских формирований, сотрудниками федеральной противопожарной службы Государственной противопожарной службы, федеральными государственными гражданскими служащими МЧС России, а также работниками, замещающими должности в организациях, созданных для выполнения задач, поставленных перед МЧС России,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и зачисления средств, вырученных от его реализации, согласно приложению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ЧС России от 21.12.2015 N 673 &quot;Об утверждении Порядка сообщения федеральными государственными служащими Министерства Российской Федерации по делам гражданской обороны, чрезвычайным ситуациям и ликвидации последствий стихийных бедств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, оценки и реализации (выкупа) подарка, а также зачисления 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21 декабря 2015 г. N 673 "Об утверждении Порядка сообщения федеральными государственными служащими Министерства Российской Федерации по делам гражданской обороны, чрезвычайным ситуациям и ликвидации последствий стихийных бедствий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сдачи, оценки и реализации (выкупа) подарка, а также зачисления средств, вырученных от его реализации" (зарегистрирован Министерством юстиции Российской Федерации 24 февраля 2016 г., регистрационный N 41195).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А.В.КУРЕНКОВ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МЧС России</w:t>
      </w:r>
    </w:p>
    <w:p>
      <w:pPr>
        <w:pStyle w:val="0"/>
        <w:jc w:val="right"/>
      </w:pPr>
      <w:r>
        <w:rPr>
          <w:sz w:val="20"/>
        </w:rPr>
        <w:t xml:space="preserve">от 30 октября 2024 г. N 918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СООБЩЕНИЯ ВОЕННОСЛУЖАЩИМИ СПАСАТЕЛЬНЫХ ВОИНСКИХ</w:t>
      </w:r>
    </w:p>
    <w:p>
      <w:pPr>
        <w:pStyle w:val="2"/>
        <w:jc w:val="center"/>
      </w:pPr>
      <w:r>
        <w:rPr>
          <w:sz w:val="20"/>
        </w:rPr>
        <w:t xml:space="preserve">ФОРМИРОВАНИЙ, СОТРУДНИКАМИ ФЕДЕРАЛЬНОЙ ПРОТИВОПОЖАРНОЙ</w:t>
      </w:r>
    </w:p>
    <w:p>
      <w:pPr>
        <w:pStyle w:val="2"/>
        <w:jc w:val="center"/>
      </w:pPr>
      <w:r>
        <w:rPr>
          <w:sz w:val="20"/>
        </w:rPr>
        <w:t xml:space="preserve">СЛУЖБЫ ГОСУДАРСТВЕННОЙ ПРОТИВОПОЖАРНОЙ СЛУЖБЫ, ФЕДЕРАЛЬНЫМИ</w:t>
      </w:r>
    </w:p>
    <w:p>
      <w:pPr>
        <w:pStyle w:val="2"/>
        <w:jc w:val="center"/>
      </w:pPr>
      <w:r>
        <w:rPr>
          <w:sz w:val="20"/>
        </w:rPr>
        <w:t xml:space="preserve">ГОСУДАРСТВЕННЫМИ ГРАЖДАНСКИМИ СЛУЖАЩИМИ МЧС РОССИИ,</w:t>
      </w:r>
    </w:p>
    <w:p>
      <w:pPr>
        <w:pStyle w:val="2"/>
        <w:jc w:val="center"/>
      </w:pPr>
      <w:r>
        <w:rPr>
          <w:sz w:val="20"/>
        </w:rPr>
        <w:t xml:space="preserve">А ТАКЖЕ РАБОТНИКАМИ, ЗАМЕЩАЮЩИМИ ДОЛЖНОСТИ В ОРГАНИЗАЦИЯХ,</w:t>
      </w:r>
    </w:p>
    <w:p>
      <w:pPr>
        <w:pStyle w:val="2"/>
        <w:jc w:val="center"/>
      </w:pPr>
      <w:r>
        <w:rPr>
          <w:sz w:val="20"/>
        </w:rPr>
        <w:t xml:space="preserve">СОЗДАННЫХ ДЛЯ ВЫПОЛНЕНИЯ ЗАДАЧ, ПОСТАВЛЕННЫХ ПЕРЕД МЧС</w:t>
      </w:r>
    </w:p>
    <w:p>
      <w:pPr>
        <w:pStyle w:val="2"/>
        <w:jc w:val="center"/>
      </w:pPr>
      <w:r>
        <w:rPr>
          <w:sz w:val="20"/>
        </w:rPr>
        <w:t xml:space="preserve">РОССИИ, О ПОЛУЧЕНИИ ПОДАРКА В СВЯЗИ С ПРОТОКОЛЬНЫМИ</w:t>
      </w:r>
    </w:p>
    <w:p>
      <w:pPr>
        <w:pStyle w:val="2"/>
        <w:jc w:val="center"/>
      </w:pPr>
      <w:r>
        <w:rPr>
          <w:sz w:val="20"/>
        </w:rPr>
        <w:t xml:space="preserve">МЕРОПРИЯТИЯМИ, СЛУЖЕБНЫМИ КОМАНДИРОВКАМИ И ДРУГИМИ</w:t>
      </w:r>
    </w:p>
    <w:p>
      <w:pPr>
        <w:pStyle w:val="2"/>
        <w:jc w:val="center"/>
      </w:pPr>
      <w:r>
        <w:rPr>
          <w:sz w:val="20"/>
        </w:rPr>
        <w:t xml:space="preserve">ОФИЦИАЛЬНЫМИ МЕРОПРИЯТИЯМИ, УЧАСТИЕ В КОТОРЫХ СВЯЗАНО</w:t>
      </w:r>
    </w:p>
    <w:p>
      <w:pPr>
        <w:pStyle w:val="2"/>
        <w:jc w:val="center"/>
      </w:pPr>
      <w:r>
        <w:rPr>
          <w:sz w:val="20"/>
        </w:rPr>
        <w:t xml:space="preserve">С ИСПОЛНЕНИЕМ СЛУЖЕБНЫХ (ДОЛЖНОСТНЫХ) ОБЯЗАННОСТЕЙ,</w:t>
      </w:r>
    </w:p>
    <w:p>
      <w:pPr>
        <w:pStyle w:val="2"/>
        <w:jc w:val="center"/>
      </w:pPr>
      <w:r>
        <w:rPr>
          <w:sz w:val="20"/>
        </w:rPr>
        <w:t xml:space="preserve">ЕГО СДАЧИ, ОЦЕНКИ И РЕАЛИЗАЦИИ (ВЫКУПА) И ЗАЧИСЛЕНИЯ</w:t>
      </w:r>
    </w:p>
    <w:p>
      <w:pPr>
        <w:pStyle w:val="2"/>
        <w:jc w:val="center"/>
      </w:pPr>
      <w:r>
        <w:rPr>
          <w:sz w:val="20"/>
        </w:rPr>
        <w:t xml:space="preserve">СРЕДСТВ, ВЫРУЧЕННЫХ ОТ ЕГО РЕАЛИЗАЦИИ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Военнослужащие спасательных воинских формирований, сотрудники федеральной противопожарной службы Государственной противопожарной службы, федеральные государственные гражданские служащие МЧС России, а также работники, замещающие должности в организациях, созданных для выполнения задач, поставленных перед МЧС России, указанные в </w:t>
      </w:r>
      <w:hyperlink w:history="0" r:id="rId11" w:tooltip="Приказ МЧС России от 03.07.2023 N 702 &quot;Об утверждении Перечня должностей в организациях, созданных для выполнения задач, поставленных перед МЧС Росс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(Зарегистрировано в Минюсте России 08.08.2023 N 74687 {КонсультантПлюс}">
        <w:r>
          <w:rPr>
            <w:sz w:val="20"/>
            <w:color w:val="0000ff"/>
          </w:rPr>
          <w:t xml:space="preserve">Перечне</w:t>
        </w:r>
      </w:hyperlink>
      <w:r>
        <w:rPr>
          <w:sz w:val="20"/>
        </w:rPr>
        <w:t xml:space="preserve"> должностей в организациях, созданных для выполнения задач, поставленных перед МЧС России,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утвержденном приказом МЧС России от 3 июля 2023 г. N 702 &lt;1&gt; (далее - лица, получившие подарки),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- подарок).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Зарегистрирован Министерством юстиции Российской Федерации 8 августа 2023 г., регистрационный N 74687.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Лица, получившие подарки, обязаны в соответствии с настоящим Порядком, уведомлять по месту службы (работы)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кадровое подразделение центрального аппарата МЧС России, территориального органа МЧС России, организации МЧС России (далее - кадровое подразделение).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Уведомление о получении подарка (далее - уведомление), составленное по форме, содержащейся в </w:t>
      </w:r>
      <w:hyperlink w:history="0" r:id="rId12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вместе с &quot;Типовым положением о сообщении отдельными категориями лиц о получении подарка в с {КонсультантПлюс}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Типовому положению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утвержденному постановлением Правительства Российской Федерации от 9 января 2014 г. N 10 (далее - Типовое положение), представляется не позднее трех рабочих дней со дня получения подарка в кадровое подразделение. Одно уведомление может содержать информацию о нескольких подарках.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 (далее - документы).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невозможности подачи уведомления в сроки, указанные в </w:t>
      </w:r>
      <w:hyperlink w:history="0" w:anchor="P59" w:tooltip="3. Уведомление о получении подарка (далее - уведомление), составленное по форме, содержащейся в приложении к Типовому положению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му постановлением Правительств...">
        <w:r>
          <w:rPr>
            <w:sz w:val="20"/>
            <w:color w:val="0000ff"/>
          </w:rPr>
          <w:t xml:space="preserve">абзацах первом</w:t>
        </w:r>
      </w:hyperlink>
      <w:r>
        <w:rPr>
          <w:sz w:val="20"/>
        </w:rPr>
        <w:t xml:space="preserve"> и </w:t>
      </w:r>
      <w:hyperlink w:history="0" w:anchor="P61" w:tooltip="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">
        <w:r>
          <w:rPr>
            <w:sz w:val="20"/>
            <w:color w:val="0000ff"/>
          </w:rPr>
          <w:t xml:space="preserve">третьем</w:t>
        </w:r>
      </w:hyperlink>
      <w:r>
        <w:rPr>
          <w:sz w:val="20"/>
        </w:rPr>
        <w:t xml:space="preserve"> настоящего пункта, по причине, не зависящей от лиц, получивших подарки, уведомление представляется не позднее следующего дня после ее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Уведомление составляется в двух экземплярах: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первый экземпляр уведомления возвращается лицу, представившему уведомление, с отметкой о регистрации в день его поступления в кадровое подразделение в журнале регистрации уведомлений о получении подарков (рекомендуемый образец приведен в </w:t>
      </w:r>
      <w:hyperlink w:history="0" w:anchor="P115" w:tooltip="ЖУРНАЛ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 к настоящему Порядку) (далее - журнал регистрации);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второй экземпляр уведомления с приложением документов направляется: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кадровым подразделением в центральном аппарате МЧС России в федеральное казенное учреждение "Управление капитального строительства МЧС России" (далее - уполномоченная организация);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кадровым подразделением в территориальном органе МЧС России, организации МЧС России в структурное подразделение территориального органа МЧС России, организации МЧС России, наделенные соответствующими полномочиями по хранению, оценке, реализации (выкупу) и учету подарка (далее - уполномоченное подразделение).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Подарок, стоимость которого подтверждается документами и превышает три тысячи рублей либо стоимость которого лицу, получившему подарок, неизвестна, в центральном аппарате МЧС России сдается ответственному лицу уполномоченной организации, в территориальном органе МЧС России, организации МЧС России ответственному лицу уполномоченного подразделения, которое принимает его на хранение по акту приема-передачи на хранение подарка (рекомендуемый образец приведен в </w:t>
      </w:r>
      <w:hyperlink w:history="0" w:anchor="P164" w:tooltip="                                    АКТ">
        <w:r>
          <w:rPr>
            <w:sz w:val="20"/>
            <w:color w:val="0000ff"/>
          </w:rPr>
          <w:t xml:space="preserve">приложении N 2</w:t>
        </w:r>
      </w:hyperlink>
      <w:r>
        <w:rPr>
          <w:sz w:val="20"/>
        </w:rPr>
        <w:t xml:space="preserve"> к настоящему Порядку) (далее - Акт приема-передачи подарка) не позднее пяти рабочих дней со дня регистрации уведомления в журнале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 приема-передачи подарка регистрируется в журнале регистрации актов приема-передачи подарков (рекомендуемый образец приведен в </w:t>
      </w:r>
      <w:hyperlink w:history="0" w:anchor="P226" w:tooltip="ЖУРНАЛ">
        <w:r>
          <w:rPr>
            <w:sz w:val="20"/>
            <w:color w:val="0000ff"/>
          </w:rPr>
          <w:t xml:space="preserve">приложении N 3</w:t>
        </w:r>
      </w:hyperlink>
      <w:r>
        <w:rPr>
          <w:sz w:val="20"/>
        </w:rPr>
        <w:t xml:space="preserve"> к настоящему Порядку).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 приема-передачи подарка составляется в трех экземплярах ответственным лицом уполномоченной организации (уполномоченного подразделения), один из которых возвращается лицу, получившему подарок, второй экземпляр остается у ответственного лица уполномоченной организации (уполномоченного подразделения), третий экземпляр не позднее трех рабочих дней со дня регистрации Акта приема-передачи подарка с приложением документов направляется в комиссию по поступлению и выбытию активов центрального аппарата МЧС России (территориального органа МЧС России, организации МЧС России) (далее - 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До передачи подарка по Акту приема-передачи подарка ответственность в соответствии с законодательством Российской Федерации за утрату или повреждение подарка несет лицо, получившее подарок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3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вместе с &quot;Типовым положением о сообщении отдельными категориями лиц о получении подарка в с {КонсультантПлюс}">
        <w:r>
          <w:rPr>
            <w:sz w:val="20"/>
            <w:color w:val="0000ff"/>
          </w:rPr>
          <w:t xml:space="preserve">пункт 9</w:t>
        </w:r>
      </w:hyperlink>
      <w:r>
        <w:rPr>
          <w:sz w:val="20"/>
        </w:rPr>
        <w:t xml:space="preserve"> Типового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Комиссия определяет (подтверждает) стоимость поступившего на рассмотрение подарка на основании предложения уполномоченной организации (уполномоченного подразделения) в целях принятия его к бухгалтерскому учету в порядке, установленном законодательством Российской Федерации &lt;3&gt;,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4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вместе с &quot;Типовым положением о сообщении отдельными категориями лиц о получении подарка в с {КонсультантПлюс}">
        <w:r>
          <w:rPr>
            <w:sz w:val="20"/>
            <w:color w:val="0000ff"/>
          </w:rPr>
          <w:t xml:space="preserve">пункт 10</w:t>
        </w:r>
      </w:hyperlink>
      <w:r>
        <w:rPr>
          <w:sz w:val="20"/>
        </w:rPr>
        <w:t xml:space="preserve"> Типового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Подарок, стоимость которого не превышает трех тысяч рублей, в течение пяти рабочих дней со дня проведения заседания комиссии возвращается лицу, получившему подарок по акту приема-передачи (возврата) подарка (рекомендуемый образец приведен в </w:t>
      </w:r>
      <w:hyperlink w:history="0" w:anchor="P283" w:tooltip="                                    АКТ">
        <w:r>
          <w:rPr>
            <w:sz w:val="20"/>
            <w:color w:val="0000ff"/>
          </w:rPr>
          <w:t xml:space="preserve">приложении N 4</w:t>
        </w:r>
      </w:hyperlink>
      <w:r>
        <w:rPr>
          <w:sz w:val="20"/>
        </w:rPr>
        <w:t xml:space="preserve"> к настоящему Порядку).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определенная (подтвержденная) комиссией стоимость подарка превышает три тысячи рублей, соответствующее решение комиссии направляется в финансово-экономическое подразделение уполномоченной организации (территориального органа МЧС России, организации МЧС России), которое принимает подарок к бухгалтерскому учету в порядке, установленном законодательством Российской Федерации &lt;4&gt;, и обеспечивает внесение сведений о нем в реестр федерального имущества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5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вместе с &quot;Типовым положением о сообщении отдельными категориями лиц о получении подарка в с {КонсультантПлюс}">
        <w:r>
          <w:rPr>
            <w:sz w:val="20"/>
            <w:color w:val="0000ff"/>
          </w:rPr>
          <w:t xml:space="preserve">пункт 10</w:t>
        </w:r>
      </w:hyperlink>
      <w:r>
        <w:rPr>
          <w:sz w:val="20"/>
        </w:rPr>
        <w:t xml:space="preserve"> Типового положения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16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вместе с &quot;Типовым положением о сообщении отдельными категориями лиц о получении подарка в с {КонсультантПлюс}">
        <w:r>
          <w:rPr>
            <w:sz w:val="20"/>
            <w:color w:val="0000ff"/>
          </w:rPr>
          <w:t xml:space="preserve">пункт 11</w:t>
        </w:r>
      </w:hyperlink>
      <w:r>
        <w:rPr>
          <w:sz w:val="20"/>
        </w:rPr>
        <w:t xml:space="preserve"> Типового положения</w:t>
      </w:r>
    </w:p>
    <w:p>
      <w:pPr>
        <w:pStyle w:val="0"/>
        <w:jc w:val="both"/>
      </w:pPr>
      <w:r>
        <w:rPr>
          <w:sz w:val="20"/>
        </w:rPr>
      </w:r>
    </w:p>
    <w:bookmarkStart w:id="85" w:name="P85"/>
    <w:bookmarkEnd w:id="85"/>
    <w:p>
      <w:pPr>
        <w:pStyle w:val="0"/>
        <w:ind w:firstLine="540"/>
        <w:jc w:val="both"/>
      </w:pPr>
      <w:r>
        <w:rPr>
          <w:sz w:val="20"/>
        </w:rPr>
        <w:t xml:space="preserve">8. Лицо, получившее подарок и сдавшее его по Акту приема-передачи подарка, может выкупить подарок, направив соответствующее заявление о выкупе подарка (рекомендуемый образец приведен в </w:t>
      </w:r>
      <w:hyperlink w:history="0" w:anchor="P323" w:tooltip="                                 ЗАЯВЛЕНИЕ">
        <w:r>
          <w:rPr>
            <w:sz w:val="20"/>
            <w:color w:val="0000ff"/>
          </w:rPr>
          <w:t xml:space="preserve">приложении N 5</w:t>
        </w:r>
      </w:hyperlink>
      <w:r>
        <w:rPr>
          <w:sz w:val="20"/>
        </w:rPr>
        <w:t xml:space="preserve"> к настоящему Порядку) не позднее двух месяцев со дня сдачи подарка в уполномоченную организацию (уполномоченное подразделение).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Уполномоченная организация (уполномоченное подразделение) в течение трех месяцев со дня поступления заявления о выкупе подарка, указанного в </w:t>
      </w:r>
      <w:hyperlink w:history="0" w:anchor="P85" w:tooltip="8. Лицо, получившее подарок и сдавшее его по Акту приема-передачи подарка, может выкупить подарок, направив соответствующее заявление о выкупе подарка (рекомендуемый образец приведен в приложении N 5 к настоящему Порядку) не позднее двух месяцев со дня сдачи подарка в уполномоченную организацию (уполномоченное подразделение).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настоящего Порядка, организует оценку стоимости подарка для реализации (выкупа) и уведомляет в письменной форме лицо, подавшее заявление о выкупе подарка, о результатах оценки.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получения уведомления, указанного в </w:t>
      </w:r>
      <w:hyperlink w:history="0" w:anchor="P86" w:tooltip="9. Уполномоченная организация (уполномоченное подразделение) в течение трех месяцев со дня поступления заявления о выкупе подарка, указанного в пункте 8 настоящего Порядка, организует оценку стоимости подарка для реализации (выкупа) и уведомляет в письменной форме лицо, подавшее заявление о выкупе подарка, о результатах оценки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лицо, подавшее заявление о выкупе подарка, в течение месяца выкупает подарок по установленной в результате оценки его стоимости или отказывается от его выкупа.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Уполномоченная организация (уполномоченное подразделение) обеспечивает передачу подарка, изготовленного из драгоценных металлов и (или) драгоценных камней, в отношении которого не поступило заявление о выкупе подарка, либо в случае отказа лица, указанного в </w:t>
      </w:r>
      <w:hyperlink w:history="0" w:anchor="P85" w:tooltip="8. Лицо, получившее подарок и сдавшее его по Акту приема-передачи подарка, может выкупить подарок, направив соответствующее заявление о выкупе подарка (рекомендуемый образец приведен в приложении N 5 к настоящему Порядку) не позднее двух месяцев со дня сдачи подарка в уполномоченную организацию (уполномоченное подразделение).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настоящего Порядка, от выкупа такого подарка,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 в соответствии с </w:t>
      </w:r>
      <w:hyperlink w:history="0" r:id="rId17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вместе с &quot;Типовым положением о сообщении отдельными категориями лиц о получении подарка в с {КонсультантПлюс}">
        <w:r>
          <w:rPr>
            <w:sz w:val="20"/>
            <w:color w:val="0000ff"/>
          </w:rPr>
          <w:t xml:space="preserve">пунктом 13(1)</w:t>
        </w:r>
      </w:hyperlink>
      <w:r>
        <w:rPr>
          <w:sz w:val="20"/>
        </w:rPr>
        <w:t xml:space="preserve"> Типового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Подарок, в отношении которого не поступило заявление, указанное в </w:t>
      </w:r>
      <w:hyperlink w:history="0" w:anchor="P85" w:tooltip="8. Лицо, получившее подарок и сдавшее его по Акту приема-передачи подарка, может выкупить подарок, направив соответствующее заявление о выкупе подарка (рекомендуемый образец приведен в приложении N 5 к настоящему Порядку) не позднее двух месяцев со дня сдачи подарка в уполномоченную организацию (уполномоченное подразделение).">
        <w:r>
          <w:rPr>
            <w:sz w:val="20"/>
            <w:color w:val="0000ff"/>
          </w:rPr>
          <w:t xml:space="preserve">пункте 8</w:t>
        </w:r>
      </w:hyperlink>
      <w:r>
        <w:rPr>
          <w:sz w:val="20"/>
        </w:rPr>
        <w:t xml:space="preserve"> настоящего Порядка, может использоваться для обеспечения деятельности МЧС России по решению Министра Российской Федерации по делам гражданской обороны, чрезвычайным ситуациям и ликвидации последствий стихийных бедствий (далее - Министр) (руководителя территориального органа МЧС России, организации МЧС России) с учетом заключения комиссии о целесообразности использования подарка для обеспечения деятельности МЧС России.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случае нецелесообразности использования подарка для обеспечения деятельности МЧС России (в территориальном органе МЧС России, организации МЧС России) Министр (уполномоченное лицо) (руководитель территориального органа МЧС России, организации МЧС России) принимает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18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вместе с &quot;Типовым положением о сообщении отдельными категориями лиц о получении подарка в с {КонсультантПлюс}">
        <w:r>
          <w:rPr>
            <w:sz w:val="20"/>
            <w:color w:val="0000ff"/>
          </w:rPr>
          <w:t xml:space="preserve">пункт 15</w:t>
        </w:r>
      </w:hyperlink>
      <w:r>
        <w:rPr>
          <w:sz w:val="20"/>
        </w:rPr>
        <w:t xml:space="preserve"> Типового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Оценка стоимости подарка для реализации (выкупа), предусмотренная </w:t>
      </w:r>
      <w:hyperlink w:history="0" w:anchor="P86" w:tooltip="9. Уполномоченная организация (уполномоченное подразделение) в течение трех месяцев со дня поступления заявления о выкупе подарка, указанного в пункте 8 настоящего Порядка, организует оценку стоимости подарка для реализации (выкупа) и уведомляет в письменной форме лицо, подавшее заявление о выкупе подарка, о результатах оценки.">
        <w:r>
          <w:rPr>
            <w:sz w:val="20"/>
            <w:color w:val="0000ff"/>
          </w:rPr>
          <w:t xml:space="preserve">пунктами 9</w:t>
        </w:r>
      </w:hyperlink>
      <w:r>
        <w:rPr>
          <w:sz w:val="20"/>
        </w:rPr>
        <w:t xml:space="preserve"> и </w:t>
      </w:r>
      <w:hyperlink w:history="0" w:anchor="P90" w:tooltip="12. В случае нецелесообразности использования подарка для обеспечения деятельности МЧС России (в территориальном органе МЧС России, организации МЧС России) Министр (уполномоченное лицо) (руководитель территориального органа МЧС России, организации МЧС России) принимает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 &lt;6&gt;.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19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вместе с &quot;Типовым положением о сообщении отдельными категориями лиц о получении подарка в с {КонсультантПлюс}">
        <w:r>
          <w:rPr>
            <w:sz w:val="20"/>
            <w:color w:val="0000ff"/>
          </w:rPr>
          <w:t xml:space="preserve">пункт 16</w:t>
        </w:r>
      </w:hyperlink>
      <w:r>
        <w:rPr>
          <w:sz w:val="20"/>
        </w:rPr>
        <w:t xml:space="preserve"> Типового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14. В случае если подарок не выкуплен или не реализован, Министром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 &lt;8&gt;.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</w:t>
      </w:r>
      <w:hyperlink w:history="0" r:id="rId20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вместе с &quot;Типовым положением о сообщении отдельными категориями лиц о получении подарка в с {КонсультантПлюс}">
        <w:r>
          <w:rPr>
            <w:sz w:val="20"/>
            <w:color w:val="0000ff"/>
          </w:rPr>
          <w:t xml:space="preserve">пункт 17</w:t>
        </w:r>
      </w:hyperlink>
      <w:r>
        <w:rPr>
          <w:sz w:val="20"/>
        </w:rPr>
        <w:t xml:space="preserve"> Типового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15. Средства, вырученные от реализации (выкупа) подарка, зачисляются в доход федерального бюджета в порядке, установленном бюджетным законодательством Российской Федерации &lt;9&gt;.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</w:t>
      </w:r>
      <w:hyperlink w:history="0" r:id="rId21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вместе с &quot;Типовым положением о сообщении отдельными категориями лиц о получении подарка в с {КонсультантПлюс}">
        <w:r>
          <w:rPr>
            <w:sz w:val="20"/>
            <w:color w:val="0000ff"/>
          </w:rPr>
          <w:t xml:space="preserve">пункт 18</w:t>
        </w:r>
      </w:hyperlink>
      <w:r>
        <w:rPr>
          <w:sz w:val="20"/>
        </w:rPr>
        <w:t xml:space="preserve"> Типового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Рекомендуемый образец</w:t>
      </w:r>
    </w:p>
    <w:p>
      <w:pPr>
        <w:pStyle w:val="0"/>
        <w:jc w:val="both"/>
      </w:pPr>
      <w:r>
        <w:rPr>
          <w:sz w:val="20"/>
        </w:rPr>
      </w:r>
    </w:p>
    <w:bookmarkStart w:id="115" w:name="P115"/>
    <w:bookmarkEnd w:id="115"/>
    <w:p>
      <w:pPr>
        <w:pStyle w:val="0"/>
        <w:jc w:val="center"/>
      </w:pPr>
      <w:r>
        <w:rPr>
          <w:sz w:val="20"/>
        </w:rPr>
        <w:t xml:space="preserve">ЖУРНАЛ</w:t>
      </w:r>
    </w:p>
    <w:p>
      <w:pPr>
        <w:pStyle w:val="0"/>
        <w:jc w:val="center"/>
      </w:pPr>
      <w:r>
        <w:rPr>
          <w:sz w:val="20"/>
        </w:rPr>
        <w:t xml:space="preserve">регистрации уведомлений о получении подарков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Начат "__" __________ 20__ г.</w:t>
      </w:r>
    </w:p>
    <w:p>
      <w:pPr>
        <w:pStyle w:val="0"/>
        <w:jc w:val="right"/>
      </w:pPr>
      <w:r>
        <w:rPr>
          <w:sz w:val="20"/>
        </w:rPr>
        <w:t xml:space="preserve">Окончен "__" __________ 20__ г.</w:t>
      </w:r>
    </w:p>
    <w:p>
      <w:pPr>
        <w:pStyle w:val="0"/>
        <w:jc w:val="right"/>
      </w:pPr>
      <w:r>
        <w:rPr>
          <w:sz w:val="20"/>
        </w:rPr>
        <w:t xml:space="preserve">На "____" листах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020"/>
        <w:gridCol w:w="1417"/>
        <w:gridCol w:w="1361"/>
        <w:gridCol w:w="1134"/>
        <w:gridCol w:w="1417"/>
        <w:gridCol w:w="1134"/>
        <w:gridCol w:w="1077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регистрации уведомления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наличии), замещаемая должность лица, представившего уведомление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Характеристика подарка, его описание и стоимость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лица, представившего уведомление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наличии), замещаемая должность лица, принявшего уведомление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лица, принявшего уведомление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Отметка о передаче уведомления в комиссию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Рекомендуемый образец</w:t>
      </w:r>
    </w:p>
    <w:p>
      <w:pPr>
        <w:pStyle w:val="0"/>
        <w:jc w:val="both"/>
      </w:pPr>
      <w:r>
        <w:rPr>
          <w:sz w:val="20"/>
        </w:rPr>
      </w:r>
    </w:p>
    <w:bookmarkStart w:id="164" w:name="P164"/>
    <w:bookmarkEnd w:id="164"/>
    <w:p>
      <w:pPr>
        <w:pStyle w:val="1"/>
        <w:jc w:val="both"/>
      </w:pPr>
      <w:r>
        <w:rPr>
          <w:sz w:val="20"/>
        </w:rPr>
        <w:t xml:space="preserve">                                    АКТ</w:t>
      </w:r>
    </w:p>
    <w:p>
      <w:pPr>
        <w:pStyle w:val="1"/>
        <w:jc w:val="both"/>
      </w:pPr>
      <w:r>
        <w:rPr>
          <w:sz w:val="20"/>
        </w:rPr>
        <w:t xml:space="preserve">                    приема-передачи на хранение подарка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от "__" __________ 20__ г. N 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Мы,    нижеподписавшиеся,    составили    настоящий    акт   о   том,   что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(фамилия, имя, отчество (при наличии), занимаемая должность)</w:t>
      </w:r>
    </w:p>
    <w:p>
      <w:pPr>
        <w:pStyle w:val="1"/>
        <w:jc w:val="both"/>
      </w:pPr>
      <w:r>
        <w:rPr>
          <w:sz w:val="20"/>
        </w:rPr>
        <w:t xml:space="preserve">сдал, (сдала)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(фамилия, имя, отчество (при наличии), занимаемая должность)</w:t>
      </w:r>
    </w:p>
    <w:p>
      <w:pPr>
        <w:pStyle w:val="1"/>
        <w:jc w:val="both"/>
      </w:pPr>
      <w:r>
        <w:rPr>
          <w:sz w:val="20"/>
        </w:rPr>
        <w:t xml:space="preserve">принял  на  ответственное  хранение следующие подарки, полученные в связи с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__________________________________________________________________________:</w:t>
      </w:r>
    </w:p>
    <w:p>
      <w:pPr>
        <w:pStyle w:val="1"/>
        <w:jc w:val="both"/>
      </w:pPr>
      <w:r>
        <w:rPr>
          <w:sz w:val="20"/>
        </w:rPr>
        <w:t xml:space="preserve">             (указать наименование подарка и дату мероприятия)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247"/>
        <w:gridCol w:w="1474"/>
        <w:gridCol w:w="1474"/>
        <w:gridCol w:w="2154"/>
        <w:gridCol w:w="2268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подарка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Характеристика подарка, его описание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предметов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в рублях (заполняется при наличии документов, подтверждающих стоимость подарка)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Регистрационный номер в журнале регистрации уведомлений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3175" w:type="dxa"/>
          </w:tcPr>
          <w:p>
            <w:pPr>
              <w:pStyle w:val="0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Принял на ответственное хранение       Сдал на ответственное хранение</w:t>
      </w:r>
    </w:p>
    <w:p>
      <w:pPr>
        <w:pStyle w:val="1"/>
        <w:jc w:val="both"/>
      </w:pPr>
      <w:r>
        <w:rPr>
          <w:sz w:val="20"/>
        </w:rPr>
        <w:t xml:space="preserve">__________/________________________/   __________/________________________/</w:t>
      </w:r>
    </w:p>
    <w:p>
      <w:pPr>
        <w:pStyle w:val="1"/>
        <w:jc w:val="both"/>
      </w:pPr>
      <w:r>
        <w:rPr>
          <w:sz w:val="20"/>
        </w:rPr>
        <w:t xml:space="preserve">(подпись)   (расшифровка подписи)      (подпись)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Документ основания принятия к учету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(дата и номер решения комиссии по поступлению и выбытию активов</w:t>
      </w:r>
    </w:p>
    <w:p>
      <w:pPr>
        <w:pStyle w:val="1"/>
        <w:jc w:val="both"/>
      </w:pPr>
      <w:r>
        <w:rPr>
          <w:sz w:val="20"/>
        </w:rPr>
        <w:t xml:space="preserve">   центрального аппарата МЧС России (территориального органа МЧС России,</w:t>
      </w:r>
    </w:p>
    <w:p>
      <w:pPr>
        <w:pStyle w:val="1"/>
        <w:jc w:val="both"/>
      </w:pPr>
      <w:r>
        <w:rPr>
          <w:sz w:val="20"/>
        </w:rPr>
        <w:t xml:space="preserve">                       организации МЧС России </w:t>
      </w:r>
      <w:hyperlink w:history="0" w:anchor="P215" w:tooltip="&lt;10&gt; пункт 6 Типового положения">
        <w:r>
          <w:rPr>
            <w:sz w:val="20"/>
            <w:color w:val="0000ff"/>
          </w:rPr>
          <w:t xml:space="preserve">&lt;10&gt;</w:t>
        </w:r>
      </w:hyperlink>
      <w:r>
        <w:rPr>
          <w:sz w:val="20"/>
        </w:rPr>
        <w:t xml:space="preserve">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Исполнитель   __________/________________________/  "__" __________ 20__ г.</w:t>
      </w:r>
    </w:p>
    <w:p>
      <w:pPr>
        <w:pStyle w:val="1"/>
        <w:jc w:val="both"/>
      </w:pPr>
      <w:r>
        <w:rPr>
          <w:sz w:val="20"/>
        </w:rPr>
        <w:t xml:space="preserve">              (подпись)   (расшифровка подписи)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15" w:name="P215"/>
    <w:bookmarkEnd w:id="2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</w:t>
      </w:r>
      <w:hyperlink w:history="0" r:id="rId22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вместе с &quot;Типовым положением о сообщении отдельными категориями лиц о получении подарка в с {КонсультантПлюс}">
        <w:r>
          <w:rPr>
            <w:sz w:val="20"/>
            <w:color w:val="0000ff"/>
          </w:rPr>
          <w:t xml:space="preserve">пункт 6</w:t>
        </w:r>
      </w:hyperlink>
      <w:r>
        <w:rPr>
          <w:sz w:val="20"/>
        </w:rPr>
        <w:t xml:space="preserve"> Типового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Рекомендуемый образец</w:t>
      </w:r>
    </w:p>
    <w:p>
      <w:pPr>
        <w:pStyle w:val="0"/>
        <w:jc w:val="both"/>
      </w:pPr>
      <w:r>
        <w:rPr>
          <w:sz w:val="20"/>
        </w:rPr>
      </w:r>
    </w:p>
    <w:bookmarkStart w:id="226" w:name="P226"/>
    <w:bookmarkEnd w:id="226"/>
    <w:p>
      <w:pPr>
        <w:pStyle w:val="0"/>
        <w:jc w:val="center"/>
      </w:pPr>
      <w:r>
        <w:rPr>
          <w:sz w:val="20"/>
        </w:rPr>
        <w:t xml:space="preserve">ЖУРНАЛ</w:t>
      </w:r>
    </w:p>
    <w:p>
      <w:pPr>
        <w:pStyle w:val="0"/>
        <w:jc w:val="center"/>
      </w:pPr>
      <w:r>
        <w:rPr>
          <w:sz w:val="20"/>
        </w:rPr>
        <w:t xml:space="preserve">регистрации актов приема-передачи подарков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Начат "__" __________ 20__ г.</w:t>
      </w:r>
    </w:p>
    <w:p>
      <w:pPr>
        <w:pStyle w:val="0"/>
        <w:jc w:val="right"/>
      </w:pPr>
      <w:r>
        <w:rPr>
          <w:sz w:val="20"/>
        </w:rPr>
        <w:t xml:space="preserve">Окончен "__" __________ 20__ г.</w:t>
      </w:r>
    </w:p>
    <w:p>
      <w:pPr>
        <w:pStyle w:val="0"/>
        <w:jc w:val="right"/>
      </w:pPr>
      <w:r>
        <w:rPr>
          <w:sz w:val="20"/>
        </w:rPr>
        <w:t xml:space="preserve">На "____" листах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994"/>
        <w:gridCol w:w="994"/>
        <w:gridCol w:w="964"/>
        <w:gridCol w:w="1191"/>
        <w:gridCol w:w="1587"/>
        <w:gridCol w:w="1077"/>
        <w:gridCol w:w="1587"/>
        <w:gridCol w:w="1134"/>
        <w:gridCol w:w="113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9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составления акта</w:t>
            </w:r>
          </w:p>
        </w:tc>
        <w:tc>
          <w:tcPr>
            <w:tcW w:w="9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акта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подарка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подарка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наличии), должность лица, сдавшего подарок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лица, сдавшего подарок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наличии), должность лица, принявшего подарок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 лица, принявшего подарок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Отметка о возврате подарка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23"/>
          <w:headerReference w:type="first" r:id="rId23"/>
          <w:footerReference w:type="default" r:id="rId24"/>
          <w:footerReference w:type="first" r:id="rId2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Рекомендуемый образец</w:t>
      </w:r>
    </w:p>
    <w:p>
      <w:pPr>
        <w:pStyle w:val="0"/>
        <w:jc w:val="both"/>
      </w:pPr>
      <w:r>
        <w:rPr>
          <w:sz w:val="20"/>
        </w:rPr>
      </w:r>
    </w:p>
    <w:bookmarkStart w:id="283" w:name="P283"/>
    <w:bookmarkEnd w:id="283"/>
    <w:p>
      <w:pPr>
        <w:pStyle w:val="1"/>
        <w:jc w:val="both"/>
      </w:pPr>
      <w:r>
        <w:rPr>
          <w:sz w:val="20"/>
        </w:rPr>
        <w:t xml:space="preserve">                                    АКТ</w:t>
      </w:r>
    </w:p>
    <w:p>
      <w:pPr>
        <w:pStyle w:val="1"/>
        <w:jc w:val="both"/>
      </w:pPr>
      <w:r>
        <w:rPr>
          <w:sz w:val="20"/>
        </w:rPr>
        <w:t xml:space="preserve">                    приема-передачи (возврата) подарка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от "__" __________ 20__ г. N 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Мы,    нижеподписавшиеся,    составили    настоящий    акт   о   том,   что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(фамилия, имя, отчество (при наличии), занимаемая должность)</w:t>
      </w:r>
    </w:p>
    <w:p>
      <w:pPr>
        <w:pStyle w:val="1"/>
        <w:jc w:val="both"/>
      </w:pPr>
      <w:r>
        <w:rPr>
          <w:sz w:val="20"/>
        </w:rPr>
        <w:t xml:space="preserve">возвращает лицу, сдавшему подарок,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(фамилия, имя, отчество (при наличии), занимаемая должность)</w:t>
      </w:r>
    </w:p>
    <w:p>
      <w:pPr>
        <w:pStyle w:val="1"/>
        <w:jc w:val="both"/>
      </w:pPr>
      <w:r>
        <w:rPr>
          <w:sz w:val="20"/>
        </w:rPr>
        <w:t xml:space="preserve">подарок - _______________________________ стоимостью ________________ руб.,</w:t>
      </w:r>
    </w:p>
    <w:p>
      <w:pPr>
        <w:pStyle w:val="1"/>
        <w:jc w:val="both"/>
      </w:pPr>
      <w:r>
        <w:rPr>
          <w:sz w:val="20"/>
        </w:rPr>
        <w:t xml:space="preserve">                 (наименование)</w:t>
      </w:r>
    </w:p>
    <w:p>
      <w:pPr>
        <w:pStyle w:val="1"/>
        <w:jc w:val="both"/>
      </w:pPr>
      <w:r>
        <w:rPr>
          <w:sz w:val="20"/>
        </w:rPr>
        <w:t xml:space="preserve">переданный по акту приема-передачи подарка от "__" _________ 20__ г. N 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Выдал __________/______________________/ "__" __________ 20__ г.</w:t>
      </w:r>
    </w:p>
    <w:p>
      <w:pPr>
        <w:pStyle w:val="1"/>
        <w:jc w:val="both"/>
      </w:pPr>
      <w:r>
        <w:rPr>
          <w:sz w:val="20"/>
        </w:rPr>
        <w:t xml:space="preserve">      (подпись)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Принял __________/______________________/ "__" __________ 20__ г.</w:t>
      </w:r>
    </w:p>
    <w:p>
      <w:pPr>
        <w:pStyle w:val="1"/>
        <w:jc w:val="both"/>
      </w:pPr>
      <w:r>
        <w:rPr>
          <w:sz w:val="20"/>
        </w:rPr>
        <w:t xml:space="preserve">       (подпись)  (расшифровка подписи)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Рекомендуемый образец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Руководителю</w:t>
      </w:r>
    </w:p>
    <w:p>
      <w:pPr>
        <w:pStyle w:val="1"/>
        <w:jc w:val="both"/>
      </w:pPr>
      <w:r>
        <w:rPr>
          <w:sz w:val="20"/>
        </w:rPr>
        <w:t xml:space="preserve">                                     (должность, структурное подразделение)</w:t>
      </w:r>
    </w:p>
    <w:p>
      <w:pPr>
        <w:pStyle w:val="1"/>
        <w:jc w:val="both"/>
      </w:pPr>
      <w:r>
        <w:rPr>
          <w:sz w:val="20"/>
        </w:rPr>
        <w:t xml:space="preserve">                                 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(фамилия,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            от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(фамилия,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           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(должность, структурное подразделение)</w:t>
      </w:r>
    </w:p>
    <w:p>
      <w:pPr>
        <w:pStyle w:val="1"/>
        <w:jc w:val="both"/>
      </w:pPr>
      <w:r>
        <w:rPr>
          <w:sz w:val="20"/>
        </w:rPr>
      </w:r>
    </w:p>
    <w:bookmarkStart w:id="323" w:name="P323"/>
    <w:bookmarkEnd w:id="323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                   о выкупе подарка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Извещаю о намерении выкупить подарок (подарки), полученный (полученные)</w:t>
      </w:r>
    </w:p>
    <w:p>
      <w:pPr>
        <w:pStyle w:val="1"/>
        <w:jc w:val="both"/>
      </w:pPr>
      <w:r>
        <w:rPr>
          <w:sz w:val="20"/>
        </w:rPr>
        <w:t xml:space="preserve">в  связи  с  протокольным  мероприятием,  служебной  командировкой,  другим</w:t>
      </w:r>
    </w:p>
    <w:p>
      <w:pPr>
        <w:pStyle w:val="1"/>
        <w:jc w:val="both"/>
      </w:pPr>
      <w:r>
        <w:rPr>
          <w:sz w:val="20"/>
        </w:rPr>
        <w:t xml:space="preserve">официальным            мероприятием           (нужное          подчеркнуть)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(указать место и дату проведения)</w:t>
      </w:r>
    </w:p>
    <w:p>
      <w:pPr>
        <w:pStyle w:val="1"/>
        <w:jc w:val="both"/>
      </w:pPr>
      <w:r>
        <w:rPr>
          <w:sz w:val="20"/>
        </w:rPr>
        <w:t xml:space="preserve">и переданный (переданные) на хранение 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(дата и регистрационный номер уведомления о получении подарка; дата и</w:t>
      </w:r>
    </w:p>
    <w:p>
      <w:pPr>
        <w:pStyle w:val="1"/>
        <w:jc w:val="both"/>
      </w:pPr>
      <w:r>
        <w:rPr>
          <w:sz w:val="20"/>
        </w:rPr>
        <w:t xml:space="preserve">      регистрационный номер акта приема-передачи подарка на хранение)</w:t>
      </w:r>
    </w:p>
    <w:p>
      <w:pPr>
        <w:pStyle w:val="1"/>
        <w:jc w:val="both"/>
      </w:pPr>
      <w:r>
        <w:rPr>
          <w:sz w:val="20"/>
        </w:rPr>
        <w:t xml:space="preserve">по   стоимости,  установленной  в  результате  оценки  подарка  в  порядке,</w:t>
      </w:r>
    </w:p>
    <w:p>
      <w:pPr>
        <w:pStyle w:val="1"/>
        <w:jc w:val="both"/>
      </w:pPr>
      <w:r>
        <w:rPr>
          <w:sz w:val="20"/>
        </w:rPr>
        <w:t xml:space="preserve">предусмотренном   законодательством   Российской   Федерации  об  оценочной</w:t>
      </w:r>
    </w:p>
    <w:p>
      <w:pPr>
        <w:pStyle w:val="1"/>
        <w:jc w:val="both"/>
      </w:pPr>
      <w:r>
        <w:rPr>
          <w:sz w:val="20"/>
        </w:rPr>
        <w:t xml:space="preserve">деятельности.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3"/>
        <w:gridCol w:w="7029"/>
        <w:gridCol w:w="1417"/>
      </w:tblGrid>
      <w:tr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70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подарка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предметов</w:t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2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7652" w:type="dxa"/>
          </w:tcPr>
          <w:p>
            <w:pPr>
              <w:pStyle w:val="0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__________/______________________/             "__" __________ 20__ г.</w:t>
      </w:r>
    </w:p>
    <w:p>
      <w:pPr>
        <w:pStyle w:val="1"/>
        <w:jc w:val="both"/>
      </w:pPr>
      <w:r>
        <w:rPr>
          <w:sz w:val="20"/>
        </w:rPr>
        <w:t xml:space="preserve">(подпись)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Лицо, принявшее заявление о выкупе подарка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__________/______________________/             "__" __________ 20__ г.</w:t>
      </w:r>
    </w:p>
    <w:p>
      <w:pPr>
        <w:pStyle w:val="1"/>
        <w:jc w:val="both"/>
      </w:pPr>
      <w:r>
        <w:rPr>
          <w:sz w:val="20"/>
        </w:rPr>
        <w:t xml:space="preserve">(подпись)  (расшифровка подписи)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30.10.2024 N 918</w:t>
            <w:br/>
            <w:t>"Об утверждении Порядка сообщения военнослужащими спасательных воинских формирован...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30.10.2024 N 918</w:t>
            <w:br/>
            <w:t>"Об утверждении Порядка сообщения военнослужащими спасательных воинских формирован...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0836&amp;dst=100008" TargetMode = "External"/>
	<Relationship Id="rId8" Type="http://schemas.openxmlformats.org/officeDocument/2006/relationships/hyperlink" Target="https://login.consultant.ru/link/?req=doc&amp;base=LAW&amp;n=490836&amp;dst=100015" TargetMode = "External"/>
	<Relationship Id="rId9" Type="http://schemas.openxmlformats.org/officeDocument/2006/relationships/hyperlink" Target="https://login.consultant.ru/link/?req=doc&amp;base=LAW&amp;n=443333&amp;dst=100051" TargetMode = "External"/>
	<Relationship Id="rId10" Type="http://schemas.openxmlformats.org/officeDocument/2006/relationships/hyperlink" Target="https://login.consultant.ru/link/?req=doc&amp;base=LAW&amp;n=194561" TargetMode = "External"/>
	<Relationship Id="rId11" Type="http://schemas.openxmlformats.org/officeDocument/2006/relationships/hyperlink" Target="https://login.consultant.ru/link/?req=doc&amp;base=LAW&amp;n=454406&amp;dst=100010" TargetMode = "External"/>
	<Relationship Id="rId12" Type="http://schemas.openxmlformats.org/officeDocument/2006/relationships/hyperlink" Target="https://login.consultant.ru/link/?req=doc&amp;base=LAW&amp;n=443333&amp;dst=100063" TargetMode = "External"/>
	<Relationship Id="rId13" Type="http://schemas.openxmlformats.org/officeDocument/2006/relationships/hyperlink" Target="https://login.consultant.ru/link/?req=doc&amp;base=LAW&amp;n=443333&amp;dst=100024" TargetMode = "External"/>
	<Relationship Id="rId14" Type="http://schemas.openxmlformats.org/officeDocument/2006/relationships/hyperlink" Target="https://login.consultant.ru/link/?req=doc&amp;base=LAW&amp;n=443333&amp;dst=100025" TargetMode = "External"/>
	<Relationship Id="rId15" Type="http://schemas.openxmlformats.org/officeDocument/2006/relationships/hyperlink" Target="https://login.consultant.ru/link/?req=doc&amp;base=LAW&amp;n=443333&amp;dst=100025" TargetMode = "External"/>
	<Relationship Id="rId16" Type="http://schemas.openxmlformats.org/officeDocument/2006/relationships/hyperlink" Target="https://login.consultant.ru/link/?req=doc&amp;base=LAW&amp;n=443333&amp;dst=100059" TargetMode = "External"/>
	<Relationship Id="rId17" Type="http://schemas.openxmlformats.org/officeDocument/2006/relationships/hyperlink" Target="https://login.consultant.ru/link/?req=doc&amp;base=LAW&amp;n=443333&amp;dst=100061" TargetMode = "External"/>
	<Relationship Id="rId18" Type="http://schemas.openxmlformats.org/officeDocument/2006/relationships/hyperlink" Target="https://login.consultant.ru/link/?req=doc&amp;base=LAW&amp;n=443333&amp;dst=100030" TargetMode = "External"/>
	<Relationship Id="rId19" Type="http://schemas.openxmlformats.org/officeDocument/2006/relationships/hyperlink" Target="https://login.consultant.ru/link/?req=doc&amp;base=LAW&amp;n=443333&amp;dst=100031" TargetMode = "External"/>
	<Relationship Id="rId20" Type="http://schemas.openxmlformats.org/officeDocument/2006/relationships/hyperlink" Target="https://login.consultant.ru/link/?req=doc&amp;base=LAW&amp;n=443333&amp;dst=100032" TargetMode = "External"/>
	<Relationship Id="rId21" Type="http://schemas.openxmlformats.org/officeDocument/2006/relationships/hyperlink" Target="https://login.consultant.ru/link/?req=doc&amp;base=LAW&amp;n=443333&amp;dst=100033" TargetMode = "External"/>
	<Relationship Id="rId22" Type="http://schemas.openxmlformats.org/officeDocument/2006/relationships/hyperlink" Target="https://login.consultant.ru/link/?req=doc&amp;base=LAW&amp;n=443333&amp;dst=100057" TargetMode = "External"/>
	<Relationship Id="rId23" Type="http://schemas.openxmlformats.org/officeDocument/2006/relationships/header" Target="header2.xml"/>
	<Relationship Id="rId24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30.10.2024 N 918
"Об утверждении Порядка сообщения военнослужащими спасательных воинских формирований, сотрудниками федеральной противопожарной службы Государственной противопожарной службы, федеральными государственными гражданскими служащими МЧС России, а также работниками, замещающими должности в организациях, созданных для выполнения задач, поставленных перед МЧС России, о получении подарка в связи с протокольными мероприятиями, служебными командировками и другими официальными мероп</dc:title>
  <dcterms:created xsi:type="dcterms:W3CDTF">2024-12-16T08:12:32Z</dcterms:created>
</cp:coreProperties>
</file>