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Приказ МЧС России от 05.12.2022 N 1232</w:t>
              <w:br/>
              <w:t xml:space="preserve">"Об организации работы по уведомлению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представителя нанимателя (руководителя (начальника) о намерении выполнять иную оплачиваемую работу (деятельность)"</w:t>
              <w:br/>
              <w:t xml:space="preserve">(вместе с "Порядком организации работы по уведомлению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представителя нанимателя (руководителя (начальника) о намерении выполнять иную оплачиваемую работу (деятельность)")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5 декабря 2022 г. N 1232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ОРГАНИЗАЦИИ</w:t>
      </w:r>
    </w:p>
    <w:p>
      <w:pPr>
        <w:pStyle w:val="2"/>
        <w:jc w:val="center"/>
      </w:pPr>
      <w:r>
        <w:rPr>
          <w:sz w:val="20"/>
        </w:rPr>
        <w:t xml:space="preserve">РАБОТЫ ПО УВЕДОМЛЕНИЮ ФЕДЕРАЛЬНЫМИ ГОСУДАРСТВЕННЫМИ</w:t>
      </w:r>
    </w:p>
    <w:p>
      <w:pPr>
        <w:pStyle w:val="2"/>
        <w:jc w:val="center"/>
      </w:pPr>
      <w:r>
        <w:rPr>
          <w:sz w:val="20"/>
        </w:rPr>
        <w:t xml:space="preserve">СЛУЖАЩИМИ МИНИСТЕРСТВА РОССИЙСКОЙ ФЕДЕРАЦИИ ПО ДЕЛАМ</w:t>
      </w:r>
    </w:p>
    <w:p>
      <w:pPr>
        <w:pStyle w:val="2"/>
        <w:jc w:val="center"/>
      </w:pPr>
      <w:r>
        <w:rPr>
          <w:sz w:val="20"/>
        </w:rPr>
        <w:t xml:space="preserve">ГРАЖДАНСКОЙ 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 ПРЕДСТАВИТЕЛЯ НАНИМАТЕЛЯ</w:t>
      </w:r>
    </w:p>
    <w:p>
      <w:pPr>
        <w:pStyle w:val="2"/>
        <w:jc w:val="center"/>
      </w:pPr>
      <w:r>
        <w:rPr>
          <w:sz w:val="20"/>
        </w:rPr>
        <w:t xml:space="preserve">(РУКОВОДИТЕЛЯ (НАЧАЛЬНИКА) О НАМЕРЕНИИ ВЫПОЛНЯТЬ ИНУЮ</w:t>
      </w:r>
    </w:p>
    <w:p>
      <w:pPr>
        <w:pStyle w:val="2"/>
        <w:jc w:val="center"/>
      </w:pPr>
      <w:r>
        <w:rPr>
          <w:sz w:val="20"/>
        </w:rPr>
        <w:t xml:space="preserve">ОПЛАЧИВАЕМУЮ РАБОТУ (ДЕЯТЕЛЬНОСТЬ)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организации деятельности по уведомлению федеральными государственными служащими МЧС России представителя нанимателя (руководителя (начальника) о намерении выполнять иную оплачиваемую работу (деятельность) в соответствии с </w:t>
      </w:r>
      <w:hyperlink w:history="0" r:id="rId7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частью 2 статьи 14</w:t>
        </w:r>
      </w:hyperlink>
      <w:r>
        <w:rPr>
          <w:sz w:val="20"/>
        </w:rPr>
        <w:t xml:space="preserve"> Федерального закона от 27 июля 2004 г. N 79-ФЗ "О государственной гражданской службе Российской Федерации" и </w:t>
      </w:r>
      <w:hyperlink w:history="0" r:id="rId8" w:tooltip="Федеральный закон от 23.05.2016 N 141-ФЗ (ред. от 30.11.2024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4 статьи 34</w:t>
        </w:r>
      </w:hyperlink>
      <w:r>
        <w:rPr>
          <w:sz w:val="20"/>
        </w:rPr>
        <w:t xml:space="preserve"> Федерального закона от 23 мая 2016 г.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организации работы по уведомлению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представителя нанимателя (руководителя (начальника) о намерении выполнять иную оплачиваемую работу (деятельность).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А.В.КУРЕНКОВ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05.12.2022 N 1232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ОРГАНИЗАЦИИ РАБОТЫ ПО УВЕДОМЛЕНИЮ ФЕДЕРАЛЬНЫМИ</w:t>
      </w:r>
    </w:p>
    <w:p>
      <w:pPr>
        <w:pStyle w:val="2"/>
        <w:jc w:val="center"/>
      </w:pPr>
      <w:r>
        <w:rPr>
          <w:sz w:val="20"/>
        </w:rPr>
        <w:t xml:space="preserve">ГОСУДАРСТВЕННЫМИ СЛУЖАЩИМИ МИНИСТЕРСТВА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ПО ДЕЛАМ ГРАЖДАНСКОЙ ОБОРОНЫ, ЧРЕЗВЫЧАЙНЫМ</w:t>
      </w:r>
    </w:p>
    <w:p>
      <w:pPr>
        <w:pStyle w:val="2"/>
        <w:jc w:val="center"/>
      </w:pPr>
      <w:r>
        <w:rPr>
          <w:sz w:val="20"/>
        </w:rPr>
        <w:t xml:space="preserve">СИТУАЦИЯМ И ЛИКВИДАЦИИ ПОСЛЕДСТВИЙ СТИХИЙНЫХ БЕДСТВИЙ</w:t>
      </w:r>
    </w:p>
    <w:p>
      <w:pPr>
        <w:pStyle w:val="2"/>
        <w:jc w:val="center"/>
      </w:pPr>
      <w:r>
        <w:rPr>
          <w:sz w:val="20"/>
        </w:rPr>
        <w:t xml:space="preserve">ПРЕДСТАВИТЕЛЯ НАНИМАТЕЛЯ (РУКОВОДИТЕЛЯ (НАЧАЛЬНИКА)</w:t>
      </w:r>
    </w:p>
    <w:p>
      <w:pPr>
        <w:pStyle w:val="2"/>
        <w:jc w:val="center"/>
      </w:pPr>
      <w:r>
        <w:rPr>
          <w:sz w:val="20"/>
        </w:rPr>
        <w:t xml:space="preserve">О НАМЕРЕНИИ ВЫПОЛНЯТЬ ИНУЮ ОПЛАЧИВАЕМУЮ</w:t>
      </w:r>
    </w:p>
    <w:p>
      <w:pPr>
        <w:pStyle w:val="2"/>
        <w:jc w:val="center"/>
      </w:pPr>
      <w:r>
        <w:rPr>
          <w:sz w:val="20"/>
        </w:rPr>
        <w:t xml:space="preserve">РАБОТУ (ДЕЯТЕЛЬНОСТЬ)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Уведомление о намерении выполнять иную оплачиваемую работу (деятельность) (далее - уведомление) оформляется и представляется федеральным государственным служащим &lt;1&gt; в письменной форме (рекомендуемый образец приведен в </w:t>
      </w:r>
      <w:hyperlink w:history="0" w:anchor="P105" w:tooltip="                                УВЕДОМЛЕНИЕ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Порядку):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Федеральные государственные гражданские служащие, сотрудники федеральной противопожарной службы Государственной противопожарной службы.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а) федеральными государственными гражданскими служащими - на имя представителя нанимателя &lt;2&gt;;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Должностное лицо, обладающее полномочиями по назначению на должность и освобождению от должности.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сотрудниками федеральной противопожарной службы Государственной противопожарной службы - на имя непосредственного руководителя (начальника)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Ближайший к сотруднику прямой руководитель (начальник), которому он подчинен по службе, в том числе временно.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В случае изменения сведений, содержащихся в уведомлении, а также в случае возникновения у федерального государственного служащего намерения заниматься иной оплачиваемой работой (деятельностью), представляется новое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Уведомление представляется заблаговременно до начала выполнения иной оплачиваемой работы (деятельности):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федеральными государственными служащими центрального аппарата МЧС России и руководителями (начальниками) территориальных органов (организаций) МЧС России, а также федеральными государственными гражданскими служащими, замещающими должности заместителей руководителей территориальных органов МЧС России, - в Департамент кадровой политики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федеральными государственными служащими территориальных органов МЧС России (за исключением названных в </w:t>
      </w:r>
      <w:hyperlink w:history="0" w:anchor="P53" w:tooltip="а) федеральными государственными служащими центрального аппарата МЧС России и руководителями (начальниками) территориальных органов (организаций) МЧС России, а также федеральными государственными гражданскими служащими, замещающими должности заместителей руководителей территориальных органов МЧС России, - в Департамент кадровой политики МЧС Росс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данного пункта) - в кадровое подразделение территориального органа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федеральными государственными служащими организаций МЧС России (за исключением названных в </w:t>
      </w:r>
      <w:hyperlink w:history="0" w:anchor="P53" w:tooltip="а) федеральными государственными служащими центрального аппарата МЧС России и руководителями (начальниками) территориальных органов (организаций) МЧС России, а также федеральными государственными гражданскими служащими, замещающими должности заместителей руководителей территориальных органов МЧС России, - в Департамент кадровой политики МЧС Росс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данного пункта) - в кадровое подразделение организации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выполнения федеральным государственным служащим иной оплачиваемой работы (деятельности) на момент назначения на должность федеральной государственной службы уведомление представляется им в день назначения на должность федеральной государственной службы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Уведомление регистрируется соответствующим кадровым подразделением МЧС России в день его поступления в Журнале регистрации уведомлений о намерении выполнять иную оплачиваемую работу (деятельность) (рекомендуемый образец приведен в </w:t>
      </w:r>
      <w:hyperlink w:history="0" w:anchor="P202" w:tooltip="ЖУРНАЛ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Порядку).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После регистрации уведомление в течение 5 рабочих дней направляется на рассмотрение: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Департаментом кадровой политики МЧС России - Министру Российской Федерации по делам гражданской обороны, чрезвычайным ситуациям и ликвидации последствий стихийных бедствий или непосредственному руководителю (начальнику) федерального государственного служащего (в зависимости от занимаемой должности федерального государственного служащего, представившего уведомление);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кадровым подразделением территориального органа МЧС России - руководителю (начальнику) территориального органа МЧС России или непосредственному руководителю (начальнику) федерального государственного служащего (в зависимости от занимаемой должности федерального государственного служащего, представившего уведомление);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кадровым подразделением организации МЧС России - руководителю (начальнику) организации МЧС России или непосредственному руководителю (начальнику) федерального государственного служащего (в зависимости от занимаемой должности федерального государственного служащего, представившего уведомление).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Уведомление после рассмотрения подлежит приобщению к личному делу представившего его федерального государственного служащего.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организации работы</w:t>
      </w:r>
    </w:p>
    <w:p>
      <w:pPr>
        <w:pStyle w:val="0"/>
        <w:jc w:val="right"/>
      </w:pPr>
      <w:r>
        <w:rPr>
          <w:sz w:val="20"/>
        </w:rPr>
        <w:t xml:space="preserve">по уведомлению федеральными</w:t>
      </w:r>
    </w:p>
    <w:p>
      <w:pPr>
        <w:pStyle w:val="0"/>
        <w:jc w:val="right"/>
      </w:pPr>
      <w:r>
        <w:rPr>
          <w:sz w:val="20"/>
        </w:rPr>
        <w:t xml:space="preserve">государственными служащими</w:t>
      </w:r>
    </w:p>
    <w:p>
      <w:pPr>
        <w:pStyle w:val="0"/>
        <w:jc w:val="right"/>
      </w:pPr>
      <w:r>
        <w:rPr>
          <w:sz w:val="20"/>
        </w:rPr>
        <w:t xml:space="preserve">Министерства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по делам гражданской обороны,</w:t>
      </w:r>
    </w:p>
    <w:p>
      <w:pPr>
        <w:pStyle w:val="0"/>
        <w:jc w:val="right"/>
      </w:pPr>
      <w:r>
        <w:rPr>
          <w:sz w:val="20"/>
        </w:rPr>
        <w:t xml:space="preserve">чрезвычайным ситуациям</w:t>
      </w:r>
    </w:p>
    <w:p>
      <w:pPr>
        <w:pStyle w:val="0"/>
        <w:jc w:val="right"/>
      </w:pPr>
      <w:r>
        <w:rPr>
          <w:sz w:val="20"/>
        </w:rPr>
        <w:t xml:space="preserve">и ликвидации последствий стихийных</w:t>
      </w:r>
    </w:p>
    <w:p>
      <w:pPr>
        <w:pStyle w:val="0"/>
        <w:jc w:val="right"/>
      </w:pPr>
      <w:r>
        <w:rPr>
          <w:sz w:val="20"/>
        </w:rPr>
        <w:t xml:space="preserve">бедствий представителя нанимателя</w:t>
      </w:r>
    </w:p>
    <w:p>
      <w:pPr>
        <w:pStyle w:val="0"/>
        <w:jc w:val="right"/>
      </w:pPr>
      <w:r>
        <w:rPr>
          <w:sz w:val="20"/>
        </w:rPr>
        <w:t xml:space="preserve">(руководителя (начальника) о намерении</w:t>
      </w:r>
    </w:p>
    <w:p>
      <w:pPr>
        <w:pStyle w:val="0"/>
        <w:jc w:val="right"/>
      </w:pPr>
      <w:r>
        <w:rPr>
          <w:sz w:val="20"/>
        </w:rPr>
        <w:t xml:space="preserve">выполнять иную оплачиваемую работу</w:t>
      </w:r>
    </w:p>
    <w:p>
      <w:pPr>
        <w:pStyle w:val="0"/>
        <w:jc w:val="right"/>
      </w:pPr>
      <w:r>
        <w:rPr>
          <w:sz w:val="20"/>
        </w:rPr>
        <w:t xml:space="preserve">(деятельность)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79"/>
        <w:gridCol w:w="434"/>
        <w:gridCol w:w="4045"/>
      </w:tblGrid>
      <w:t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7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7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 лица, которому</w:t>
            </w:r>
          </w:p>
        </w:tc>
      </w:tr>
      <w:t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7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7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направляется уведомление, Ф.И.О. (при наличии)</w:t>
            </w:r>
          </w:p>
        </w:tc>
      </w:tr>
      <w:t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(при наличии),</w:t>
            </w:r>
          </w:p>
        </w:tc>
      </w:tr>
      <w:t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7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7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замещаемой должности,</w:t>
            </w:r>
          </w:p>
        </w:tc>
      </w:tr>
      <w:t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7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7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телефона)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bookmarkStart w:id="105" w:name="P105"/>
    <w:bookmarkEnd w:id="105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о намерении выполнять иную оплачиваемую работу (деятельность)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соответствии с </w:t>
      </w:r>
      <w:hyperlink w:history="0" r:id="rId9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частью 2 статьи 14</w:t>
        </w:r>
      </w:hyperlink>
      <w:r>
        <w:rPr>
          <w:sz w:val="20"/>
        </w:rPr>
        <w:t xml:space="preserve"> Федерального закона от 27 июля 2004</w:t>
      </w:r>
    </w:p>
    <w:p>
      <w:pPr>
        <w:pStyle w:val="1"/>
        <w:jc w:val="both"/>
      </w:pPr>
      <w:r>
        <w:rPr>
          <w:sz w:val="20"/>
        </w:rPr>
        <w:t xml:space="preserve">г. N 79-ФЗ "О государственной гражданской службе Российской Федерации" (для</w:t>
      </w:r>
    </w:p>
    <w:p>
      <w:pPr>
        <w:pStyle w:val="1"/>
        <w:jc w:val="both"/>
      </w:pPr>
      <w:r>
        <w:rPr>
          <w:sz w:val="20"/>
        </w:rPr>
        <w:t xml:space="preserve">сотрудников     федеральной    противопожарной    службы    Государственной</w:t>
      </w:r>
    </w:p>
    <w:p>
      <w:pPr>
        <w:pStyle w:val="1"/>
        <w:jc w:val="both"/>
      </w:pPr>
      <w:r>
        <w:rPr>
          <w:sz w:val="20"/>
        </w:rPr>
        <w:t xml:space="preserve">противопожарной  службы  -  </w:t>
      </w:r>
      <w:hyperlink w:history="0" r:id="rId10" w:tooltip="Федеральный закон от 23.05.2016 N 141-ФЗ (ред. от 30.11.2024) &quot;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 4 статьи 34</w:t>
        </w:r>
      </w:hyperlink>
      <w:r>
        <w:rPr>
          <w:sz w:val="20"/>
        </w:rPr>
        <w:t xml:space="preserve"> Федерального закона от 23 мая</w:t>
      </w:r>
    </w:p>
    <w:p>
      <w:pPr>
        <w:pStyle w:val="1"/>
        <w:jc w:val="both"/>
      </w:pPr>
      <w:r>
        <w:rPr>
          <w:sz w:val="20"/>
        </w:rPr>
        <w:t xml:space="preserve">2016   г.   N   141-ФЗ   "О  службе  в  федеральной  противопожарной службе</w:t>
      </w:r>
    </w:p>
    <w:p>
      <w:pPr>
        <w:pStyle w:val="1"/>
        <w:jc w:val="both"/>
      </w:pPr>
      <w:r>
        <w:rPr>
          <w:sz w:val="20"/>
        </w:rPr>
        <w:t xml:space="preserve">Государственной  противопожарной  службы  и  внесении изменений в отдельные</w:t>
      </w:r>
    </w:p>
    <w:p>
      <w:pPr>
        <w:pStyle w:val="1"/>
        <w:jc w:val="both"/>
      </w:pPr>
      <w:r>
        <w:rPr>
          <w:sz w:val="20"/>
        </w:rPr>
        <w:t xml:space="preserve">законодательные акты Российской Федерации") я, 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(при наличии)</w:t>
      </w:r>
    </w:p>
    <w:p>
      <w:pPr>
        <w:pStyle w:val="1"/>
        <w:jc w:val="both"/>
      </w:pPr>
      <w:r>
        <w:rPr>
          <w:sz w:val="20"/>
        </w:rPr>
        <w:t xml:space="preserve">замещающий(ая)    должность     федеральной      государственной     службы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(наименование замещаемой должности, с указанием структурного</w:t>
      </w:r>
    </w:p>
    <w:p>
      <w:pPr>
        <w:pStyle w:val="1"/>
        <w:jc w:val="both"/>
      </w:pPr>
      <w:r>
        <w:rPr>
          <w:sz w:val="20"/>
        </w:rPr>
        <w:t xml:space="preserve">                        подразделения Министерства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(территориального органа, организации МЧС России)</w:t>
      </w:r>
    </w:p>
    <w:p>
      <w:pPr>
        <w:pStyle w:val="1"/>
        <w:jc w:val="both"/>
      </w:pPr>
      <w:r>
        <w:rPr>
          <w:sz w:val="20"/>
        </w:rPr>
        <w:t xml:space="preserve">намерен(а) выполнять (выполняю) с "__" ____________________________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           (число, месяц, год начала</w:t>
      </w:r>
    </w:p>
    <w:p>
      <w:pPr>
        <w:pStyle w:val="1"/>
        <w:jc w:val="both"/>
      </w:pPr>
      <w:r>
        <w:rPr>
          <w:sz w:val="20"/>
        </w:rPr>
        <w:t xml:space="preserve">по "__" _______________________ 20__ г. оплачиваемую работу (деятельность):</w:t>
      </w:r>
    </w:p>
    <w:p>
      <w:pPr>
        <w:pStyle w:val="1"/>
        <w:jc w:val="both"/>
      </w:pPr>
      <w:r>
        <w:rPr>
          <w:sz w:val="20"/>
        </w:rPr>
        <w:t xml:space="preserve">     и окончания выполнения иной</w:t>
      </w:r>
    </w:p>
    <w:p>
      <w:pPr>
        <w:pStyle w:val="1"/>
        <w:jc w:val="both"/>
      </w:pPr>
      <w:r>
        <w:rPr>
          <w:sz w:val="20"/>
        </w:rPr>
        <w:t xml:space="preserve">  оплачиваемой работы (деятельности)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(указывается: документ, в соответствии с которым будет выполняться</w:t>
      </w:r>
    </w:p>
    <w:p>
      <w:pPr>
        <w:pStyle w:val="1"/>
        <w:jc w:val="both"/>
      </w:pPr>
      <w:r>
        <w:rPr>
          <w:sz w:val="20"/>
        </w:rPr>
        <w:t xml:space="preserve">                            (выполняется) иная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оплачиваемая работа (трудовой договор по совместительству,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гражданско-правовой договор (авторский договор, договор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возмездного оказания услуг и т.п.); полное наименование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организации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индивидуального предпринимателя или физического лица),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с которой (которым) будет заключен (заключен) договор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о выполнении иной оплачиваемой работы (деятельности) и ее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(его) адрес, ИНН (при наличии); предполагаемый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(установленный) режим рабочего времени; характер выполняемой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работы (педагогическая, научная, творческая или иная деятельность);</w:t>
      </w:r>
    </w:p>
    <w:p>
      <w:pPr>
        <w:pStyle w:val="1"/>
        <w:jc w:val="both"/>
      </w:pPr>
      <w:r>
        <w:rPr>
          <w:sz w:val="20"/>
        </w:rPr>
        <w:t xml:space="preserve">  наименование должности, основные обязанности (содержание обязательств),</w:t>
      </w:r>
    </w:p>
    <w:p>
      <w:pPr>
        <w:pStyle w:val="1"/>
        <w:jc w:val="both"/>
      </w:pPr>
      <w:r>
        <w:rPr>
          <w:sz w:val="20"/>
        </w:rPr>
        <w:t xml:space="preserve">      тематику выполняемой работы (в том числе наименование предмета</w:t>
      </w:r>
    </w:p>
    <w:p>
      <w:pPr>
        <w:pStyle w:val="1"/>
        <w:jc w:val="both"/>
      </w:pPr>
      <w:r>
        <w:rPr>
          <w:sz w:val="20"/>
        </w:rPr>
        <w:t xml:space="preserve">    преподавания, темы лекций, научно-исследовательской работы и т.п.);</w:t>
      </w:r>
    </w:p>
    <w:p>
      <w:pPr>
        <w:pStyle w:val="1"/>
        <w:jc w:val="both"/>
      </w:pPr>
      <w:r>
        <w:rPr>
          <w:sz w:val="20"/>
        </w:rPr>
        <w:t xml:space="preserve">       условия оплаты труда (стоимость услуг и т.п.); иные сведения,</w:t>
      </w:r>
    </w:p>
    <w:p>
      <w:pPr>
        <w:pStyle w:val="1"/>
        <w:jc w:val="both"/>
      </w:pPr>
      <w:r>
        <w:rPr>
          <w:sz w:val="20"/>
        </w:rPr>
        <w:t xml:space="preserve">              которые служащий считает необходимым сообщить)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Работа  (деятельность)  будет  выполняться  (выполняется)  вне пределов</w:t>
      </w:r>
    </w:p>
    <w:p>
      <w:pPr>
        <w:pStyle w:val="1"/>
        <w:jc w:val="both"/>
      </w:pPr>
      <w:r>
        <w:rPr>
          <w:sz w:val="20"/>
        </w:rPr>
        <w:t xml:space="preserve">служебного времени и не повлечет возникновение конфликта интересов.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5"/>
        <w:gridCol w:w="5839"/>
      </w:tblGrid>
      <w:tr>
        <w:tc>
          <w:tcPr>
            <w:tcW w:w="317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Приложение (при наличии):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3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(копия документа, в соответствии с которым будет выполняться (выполняется) иная оплачиваемая работа (деятельность) (трудовой договор о работе по совместительству, гражданско-правовой договор (авторский договор, договор возмездного оказания услуг и т.п.), должностная инструкция (должностной регламент) по замещаемой должности государственной службы)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340"/>
        <w:gridCol w:w="1871"/>
        <w:gridCol w:w="350"/>
        <w:gridCol w:w="3572"/>
      </w:tblGrid>
      <w:tr>
        <w:tc>
          <w:tcPr>
            <w:tcW w:w="283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9"/>
        <w:gridCol w:w="340"/>
        <w:gridCol w:w="4309"/>
      </w:tblGrid>
      <w:tr>
        <w:tc>
          <w:tcPr>
            <w:tcW w:w="430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Отметка о регистрации уведомления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0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_________________ 20__ г.</w:t>
            </w:r>
          </w:p>
        </w:tc>
      </w:tr>
      <w:t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0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_________________________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организации работы</w:t>
      </w:r>
    </w:p>
    <w:p>
      <w:pPr>
        <w:pStyle w:val="0"/>
        <w:jc w:val="right"/>
      </w:pPr>
      <w:r>
        <w:rPr>
          <w:sz w:val="20"/>
        </w:rPr>
        <w:t xml:space="preserve">по уведомлению федеральными</w:t>
      </w:r>
    </w:p>
    <w:p>
      <w:pPr>
        <w:pStyle w:val="0"/>
        <w:jc w:val="right"/>
      </w:pPr>
      <w:r>
        <w:rPr>
          <w:sz w:val="20"/>
        </w:rPr>
        <w:t xml:space="preserve">государственными служащими</w:t>
      </w:r>
    </w:p>
    <w:p>
      <w:pPr>
        <w:pStyle w:val="0"/>
        <w:jc w:val="right"/>
      </w:pPr>
      <w:r>
        <w:rPr>
          <w:sz w:val="20"/>
        </w:rPr>
        <w:t xml:space="preserve">Министерства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по делам гражданской обороны,</w:t>
      </w:r>
    </w:p>
    <w:p>
      <w:pPr>
        <w:pStyle w:val="0"/>
        <w:jc w:val="right"/>
      </w:pPr>
      <w:r>
        <w:rPr>
          <w:sz w:val="20"/>
        </w:rPr>
        <w:t xml:space="preserve">чрезвычайным ситуациям</w:t>
      </w:r>
    </w:p>
    <w:p>
      <w:pPr>
        <w:pStyle w:val="0"/>
        <w:jc w:val="right"/>
      </w:pPr>
      <w:r>
        <w:rPr>
          <w:sz w:val="20"/>
        </w:rPr>
        <w:t xml:space="preserve">и ликвидации последствий стихийных</w:t>
      </w:r>
    </w:p>
    <w:p>
      <w:pPr>
        <w:pStyle w:val="0"/>
        <w:jc w:val="right"/>
      </w:pPr>
      <w:r>
        <w:rPr>
          <w:sz w:val="20"/>
        </w:rPr>
        <w:t xml:space="preserve">бедствий представителя нанимателя</w:t>
      </w:r>
    </w:p>
    <w:p>
      <w:pPr>
        <w:pStyle w:val="0"/>
        <w:jc w:val="right"/>
      </w:pPr>
      <w:r>
        <w:rPr>
          <w:sz w:val="20"/>
        </w:rPr>
        <w:t xml:space="preserve">(руководителя (начальника) о намерении</w:t>
      </w:r>
    </w:p>
    <w:p>
      <w:pPr>
        <w:pStyle w:val="0"/>
        <w:jc w:val="right"/>
      </w:pPr>
      <w:r>
        <w:rPr>
          <w:sz w:val="20"/>
        </w:rPr>
        <w:t xml:space="preserve">выполнять иную оплачиваемую работу</w:t>
      </w:r>
    </w:p>
    <w:p>
      <w:pPr>
        <w:pStyle w:val="0"/>
        <w:jc w:val="right"/>
      </w:pPr>
      <w:r>
        <w:rPr>
          <w:sz w:val="20"/>
        </w:rPr>
        <w:t xml:space="preserve">(деятельность)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bookmarkStart w:id="202" w:name="P202"/>
    <w:bookmarkEnd w:id="202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о намерении выполнять иную</w:t>
      </w:r>
    </w:p>
    <w:p>
      <w:pPr>
        <w:pStyle w:val="0"/>
        <w:jc w:val="center"/>
      </w:pPr>
      <w:r>
        <w:rPr>
          <w:sz w:val="20"/>
        </w:rPr>
        <w:t xml:space="preserve">оплачиваемую работу (деятельность)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133"/>
        <w:gridCol w:w="1077"/>
        <w:gridCol w:w="1360"/>
        <w:gridCol w:w="2154"/>
        <w:gridCol w:w="1133"/>
        <w:gridCol w:w="737"/>
        <w:gridCol w:w="963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 рег. номер вх. док-та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государственного служащего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 государственной службы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организации, ИП (физ. лица), с которой (которым) планируется заключить (заключен) договор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 в организации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работы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Результаты рассмотрения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05.12.2022 N 1232</w:t>
            <w:br/>
            <w:t>"Об организации работы по уведомлению федеральными государственными служащими Мин...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3113&amp;dst=100122" TargetMode = "External"/>
	<Relationship Id="rId8" Type="http://schemas.openxmlformats.org/officeDocument/2006/relationships/hyperlink" Target="https://login.consultant.ru/link/?req=doc&amp;base=LAW&amp;n=492083&amp;dst=100458" TargetMode = "External"/>
	<Relationship Id="rId9" Type="http://schemas.openxmlformats.org/officeDocument/2006/relationships/hyperlink" Target="https://login.consultant.ru/link/?req=doc&amp;base=LAW&amp;n=483113&amp;dst=100122" TargetMode = "External"/>
	<Relationship Id="rId10" Type="http://schemas.openxmlformats.org/officeDocument/2006/relationships/hyperlink" Target="https://login.consultant.ru/link/?req=doc&amp;base=LAW&amp;n=492083&amp;dst=10045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05.12.2022 N 1232
"Об организации работы по уведомлению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представителя нанимателя (руководителя (начальника) о намерении выполнять иную оплачиваемую работу (деятельность)"
(вместе с "Порядком организации работы по уведомлению федеральными государственными служащими Министерства Российской Федерации по делам гражданской </dc:title>
  <dcterms:created xsi:type="dcterms:W3CDTF">2025-02-17T10:09:32Z</dcterms:created>
</cp:coreProperties>
</file>