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МЧС России от 06.02.2017 N 38</w:t>
              <w:br/>
              <w:t xml:space="preserve">"Об утверждении Порядка сообщения федеральными государственными служащими Министерства Российской Федерации по делам гражданской обороны, чрезвычайным ситуациям и ликвидации последствий стихийных бедствий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интересов"</w:t>
              <w:br/>
              <w:t xml:space="preserve">(Зарегистрировано в Минюсте России 01.03.2017 N 45817)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17.02.2025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 марта 2017 г. N 45817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РОССИЙСКОЙ ФЕДЕРАЦИИ ПО ДЕЛАМ ГРАЖДАНСКОЙ</w:t>
      </w:r>
    </w:p>
    <w:p>
      <w:pPr>
        <w:pStyle w:val="2"/>
        <w:jc w:val="center"/>
      </w:pPr>
      <w:r>
        <w:rPr>
          <w:sz w:val="20"/>
        </w:rPr>
        <w:t xml:space="preserve">ОБОРОНЫ, ЧРЕЗВЫЧАЙНЫМ СИТУАЦИЯМ И ЛИКВИДАЦИИ</w:t>
      </w:r>
    </w:p>
    <w:p>
      <w:pPr>
        <w:pStyle w:val="2"/>
        <w:jc w:val="center"/>
      </w:pPr>
      <w:r>
        <w:rPr>
          <w:sz w:val="20"/>
        </w:rPr>
        <w:t xml:space="preserve">ПОСЛЕДСТВИЙ СТИХИЙНЫХ БЕДСТВИЙ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6 февраля 2017 г. N 38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0"/>
        </w:rPr>
        <w:t xml:space="preserve">СООБЩЕНИЯ ФЕДЕРАЛЬНЫМИ ГОСУДАРСТВЕННЫМИ</w:t>
      </w:r>
    </w:p>
    <w:p>
      <w:pPr>
        <w:pStyle w:val="2"/>
        <w:jc w:val="center"/>
      </w:pPr>
      <w:r>
        <w:rPr>
          <w:sz w:val="20"/>
        </w:rPr>
        <w:t xml:space="preserve">СЛУЖАЩИМИ МИНИСТЕРСТВА РОССИЙСКОЙ ФЕДЕРАЦИИ ПО ДЕЛАМ</w:t>
      </w:r>
    </w:p>
    <w:p>
      <w:pPr>
        <w:pStyle w:val="2"/>
        <w:jc w:val="center"/>
      </w:pPr>
      <w:r>
        <w:rPr>
          <w:sz w:val="20"/>
        </w:rPr>
        <w:t xml:space="preserve">ГРАЖДАНСКОЙ ОБОРОНЫ, ЧРЕЗВЫЧАЙНЫМ СИТУАЦИЯМ И ЛИКВИДАЦИИ</w:t>
      </w:r>
    </w:p>
    <w:p>
      <w:pPr>
        <w:pStyle w:val="2"/>
        <w:jc w:val="center"/>
      </w:pPr>
      <w:r>
        <w:rPr>
          <w:sz w:val="20"/>
        </w:rPr>
        <w:t xml:space="preserve">ПОСЛЕДСТВИЙ СТИХИЙНЫХ БЕДСТВИЙ О ВОЗНИКНОВЕНИИ ЛИЧНОЙ</w:t>
      </w:r>
    </w:p>
    <w:p>
      <w:pPr>
        <w:pStyle w:val="2"/>
        <w:jc w:val="center"/>
      </w:pPr>
      <w:r>
        <w:rPr>
          <w:sz w:val="20"/>
        </w:rPr>
        <w:t xml:space="preserve">ЗАИНТЕРЕСОВАННОСТИ ПРИ ИСПОЛНЕНИИ ДОЛЖНОСТНЫХ (СЛУЖЕБНЫХ)</w:t>
      </w:r>
    </w:p>
    <w:p>
      <w:pPr>
        <w:pStyle w:val="2"/>
        <w:jc w:val="center"/>
      </w:pPr>
      <w:r>
        <w:rPr>
          <w:sz w:val="20"/>
        </w:rPr>
        <w:t xml:space="preserve">ОБЯЗАННОСТЕЙ, КОТОРАЯ ПРИВОДИТ ИЛИ МОЖЕТ ПРИВЕСТИ</w:t>
      </w:r>
    </w:p>
    <w:p>
      <w:pPr>
        <w:pStyle w:val="2"/>
        <w:jc w:val="center"/>
      </w:pPr>
      <w:r>
        <w:rPr>
          <w:sz w:val="20"/>
        </w:rPr>
        <w:t xml:space="preserve">К КОНФЛИКТУ ИНТЕРЕСОВ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частью 2 статьи 11</w:t>
        </w:r>
      </w:hyperlink>
      <w:r>
        <w:rPr>
          <w:sz w:val="20"/>
        </w:rPr>
        <w:t xml:space="preserve"> Федерального закона от 25 декабря 2008 г. N 273-ФЗ "О противодействии коррупции" &lt;1&gt; и </w:t>
      </w:r>
      <w:hyperlink w:history="0" r:id="rId8" w:tooltip="Указ Президента РФ от 22.12.2015 N 650 (ред. от 05.08.2024) &quot;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&quot; (вместе с &quot;Положением о порядке сообщения лицами, замещающими отдельные госуд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22 декабря 2015 г.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 &lt;2&gt;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2008, N 52 (ч. I), ст. 6228; 2011, N 29, ст. 4291, N 48, ст. 6730; 2012, N 50 (ч. IV), ст. 6954, N 53 (ч. I), ст. 7605; 2013, N 19, ст. 2329, N 40 (ч. III), ст. 5031, N 52 (ч. I), ст. 6961; 2014, N 52 (ч. I), ст. 7542, 2015, N 41 (ч. II), ст. 5639, N 45, ст. 6204, N 48 (ч. I), ст. 6720; 2016, N 7, ст. 912, N 27 (ч. I), ст. 4169.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Собрание законодательства Российской Федерации, 2015, N 52 (ч. I), ст. 7588.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Утвердить прилагаемый </w:t>
      </w:r>
      <w:hyperlink w:history="0" w:anchor="P38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сообщения федеральными государственными служащими Министерства Российской Федерации по делам гражданской обороны, чрезвычайным ситуациям и ликвидации последствий стихийных бедствий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В.А.ПУЧКОВ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МЧС России</w:t>
      </w:r>
    </w:p>
    <w:p>
      <w:pPr>
        <w:pStyle w:val="0"/>
        <w:jc w:val="right"/>
      </w:pPr>
      <w:r>
        <w:rPr>
          <w:sz w:val="20"/>
        </w:rPr>
        <w:t xml:space="preserve">от 06.02.2017 N 38</w:t>
      </w:r>
    </w:p>
    <w:p>
      <w:pPr>
        <w:pStyle w:val="0"/>
        <w:jc w:val="both"/>
      </w:pPr>
      <w:r>
        <w:rPr>
          <w:sz w:val="20"/>
        </w:rPr>
      </w:r>
    </w:p>
    <w:bookmarkStart w:id="38" w:name="P38"/>
    <w:bookmarkEnd w:id="38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СООБЩЕНИЯ ФЕДЕРАЛЬНЫМИ ГОСУДАРСТВЕННЫМИ</w:t>
      </w:r>
    </w:p>
    <w:p>
      <w:pPr>
        <w:pStyle w:val="2"/>
        <w:jc w:val="center"/>
      </w:pPr>
      <w:r>
        <w:rPr>
          <w:sz w:val="20"/>
        </w:rPr>
        <w:t xml:space="preserve">СЛУЖАЩИМИ МИНИСТЕРСТВА РОССИЙСКОЙ ФЕДЕРАЦИИ ПО ДЕЛАМ</w:t>
      </w:r>
    </w:p>
    <w:p>
      <w:pPr>
        <w:pStyle w:val="2"/>
        <w:jc w:val="center"/>
      </w:pPr>
      <w:r>
        <w:rPr>
          <w:sz w:val="20"/>
        </w:rPr>
        <w:t xml:space="preserve">ГРАЖДАНСКОЙ ОБОРОНЫ, ЧРЕЗВЫЧАЙНЫМ СИТУАЦИЯМ И ЛИКВИДАЦИИ</w:t>
      </w:r>
    </w:p>
    <w:p>
      <w:pPr>
        <w:pStyle w:val="2"/>
        <w:jc w:val="center"/>
      </w:pPr>
      <w:r>
        <w:rPr>
          <w:sz w:val="20"/>
        </w:rPr>
        <w:t xml:space="preserve">ПОСЛЕДСТВИЙ СТИХИЙНЫХ БЕДСТВИЙ О ВОЗНИКНОВЕНИИ ЛИЧНОЙ</w:t>
      </w:r>
    </w:p>
    <w:p>
      <w:pPr>
        <w:pStyle w:val="2"/>
        <w:jc w:val="center"/>
      </w:pPr>
      <w:r>
        <w:rPr>
          <w:sz w:val="20"/>
        </w:rPr>
        <w:t xml:space="preserve">ЗАИНТЕРЕСОВАННОСТИ ПРИ ИСПОЛНЕНИИ ДОЛЖНОСТНЫХ (СЛУЖЕБНЫХ)</w:t>
      </w:r>
    </w:p>
    <w:p>
      <w:pPr>
        <w:pStyle w:val="2"/>
        <w:jc w:val="center"/>
      </w:pPr>
      <w:r>
        <w:rPr>
          <w:sz w:val="20"/>
        </w:rPr>
        <w:t xml:space="preserve">ОБЯЗАННОСТЕЙ, КОТОРАЯ ПРИВОДИТ ИЛИ МОЖЕТ ПРИВЕСТИ</w:t>
      </w:r>
    </w:p>
    <w:p>
      <w:pPr>
        <w:pStyle w:val="2"/>
        <w:jc w:val="center"/>
      </w:pPr>
      <w:r>
        <w:rPr>
          <w:sz w:val="20"/>
        </w:rPr>
        <w:t xml:space="preserve">К КОНФЛИКТУ ИНТЕРЕСОВ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определяет процедуру сообщения федеральными государственными служащими &lt;1&gt; Министерства Российской Федерации по делам гражданской обороны, чрезвычайным ситуациям и ликвидации последствий стихийных бедствий (далее - государственный служащий)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Военнослужащие спасательных воинских формирований, сотрудники федеральной противопожарной службы Государственной противопожарной службы, федеральные государственные гражданские служащие.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Государственные служащие, замещающие должности в системе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России), назначение и освобождение от должности которых осуществляется Президентом Российской Федерации, руководствуются </w:t>
      </w:r>
      <w:hyperlink w:history="0" r:id="rId9" w:tooltip="Указ Президента РФ от 22.12.2015 N 650 (ред. от 05.08.2024) &quot;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&quot; (вместе с &quot;Положением о порядке сообщения лицами, замещающими отдельные госуд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утвержденным Указом Президента Российской Федерации от 22 декабря 2015 г.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Государственный служащий обязан сообщать представителю нанимателя &lt;2&gt;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Должностное лицо, обладающее полномочиями по назначению на должности и освобождению от должностей.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Сообщение оформляется в письменной форме в виде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 (далее - уведомление).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Государственный служащий направляет уведомление, составленное в письменном виде в произвольной форме или по рекомендуемому образцу согласно </w:t>
      </w:r>
      <w:hyperlink w:history="0" w:anchor="P100" w:tooltip="                                УВЕДОМЛЕНИЕ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Уведомление рассматривается представителем нанимателя лично или по его поручению может быть рассмотрено соответствующим подразделением по профилактике коррупционных и иных правонарушений или кадровым подразделением (далее - подразделение по профилактике коррупционных и иных правонарушений).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Подразделение по профилактике коррупционных и иных правонарушений осуществляет предварительное рассмотрение уведомления.</w:t>
      </w:r>
    </w:p>
    <w:bookmarkStart w:id="60" w:name="P60"/>
    <w:bookmarkEnd w:id="6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ходе предварительного рассмотрения уведомления должностные лица подразделения по профилактике коррупционных и иных правонарушений имеют право получать в установленном порядке от лица, направившего уведомление,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По результатам предварительного рассмотрения уведомления, подразделением по профилактике коррупционных и иных правонарушений подготавливается мотивированное заключение.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Уведомление, заключение и другие материалы, полученные в ходе предварительного рассмотрения уведомления, представляются председателю соответствующей комиссии по соблюдению требований к служебному поведению федеральных государственных служащих и урегулированию конфликта интересов, аттестационной комиссии (далее - председатель комиссии, комиссия соответственно) в течение семи рабочих дней со дня поступления уведомления в подразделение по профилактике коррупционных и иных правонарушений.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направления запросов, указанных в </w:t>
      </w:r>
      <w:hyperlink w:history="0" w:anchor="P60" w:tooltip="В ходе предварительного рассмотрения уведомления должностные лица подразделения по профилактике коррупционных и иных правонарушений имеют право получать в установленном порядке от лица, направившего уведомление,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">
        <w:r>
          <w:rPr>
            <w:sz w:val="20"/>
            <w:color w:val="0000ff"/>
          </w:rPr>
          <w:t xml:space="preserve">абзаце втором пункта 6</w:t>
        </w:r>
      </w:hyperlink>
      <w:r>
        <w:rPr>
          <w:sz w:val="20"/>
        </w:rPr>
        <w:t xml:space="preserve"> настоящего Порядка, уведомление, заключение и другие материалы представляются председателю комиссии в течение 45 дней со дня поступления уведомления в подразделение по профилактике коррупционных и иных правонарушений. Указанный срок может быть продлен, но не более чем на 30 дней.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Комиссия рассматривает уведомление и принимает по нему решение в соответствии с нормативными правовыми актами МЧС России, регламентирующими ее деятельность.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Копии протокола заседания комиссии в 7-дневный срок со дня заседания направляются представителю нанимателя, полностью или в виде выписок из него - государственному служащему, а также по решению комиссии - иным заинтересованным лицам.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Представителем нанимателя по результатам рассмотрения им уведомления принимается одно из следующих решений:</w:t>
      </w:r>
    </w:p>
    <w:bookmarkStart w:id="67" w:name="P67"/>
    <w:bookmarkEnd w:id="6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признать, что при исполнении должностных (служебных) обязанностей лицом, направившим уведомление, конфликт интересов отсутствует;</w:t>
      </w:r>
    </w:p>
    <w:bookmarkStart w:id="68" w:name="P68"/>
    <w:bookmarkEnd w:id="6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признать, что при исполнении должностных (служебных) обязанностей лицом, направившим уведомление, личная заинтересованность приводит или может привести к конфликту интересов;</w:t>
      </w:r>
    </w:p>
    <w:bookmarkStart w:id="69" w:name="P69"/>
    <w:bookmarkEnd w:id="6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признать, что лицом, направившим уведомление, не соблюдались требования об урегулировании конфликта интересов.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 случае принятия решения, предусмотренного </w:t>
      </w:r>
      <w:hyperlink w:history="0" w:anchor="P67" w:tooltip="а) признать, что при исполнении должностных (служебных) обязанностей лицом, направившим уведомление, конфликт интересов отсутствует;">
        <w:r>
          <w:rPr>
            <w:sz w:val="20"/>
            <w:color w:val="0000ff"/>
          </w:rPr>
          <w:t xml:space="preserve">подпунктом "а" пункта 9</w:t>
        </w:r>
      </w:hyperlink>
      <w:r>
        <w:rPr>
          <w:sz w:val="20"/>
        </w:rPr>
        <w:t xml:space="preserve"> настоящего Порядка, представитель нанимателя организует доведение решения до лица, направившего уведомление.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В случае принятия решения, предусмотренного </w:t>
      </w:r>
      <w:hyperlink w:history="0" w:anchor="P68" w:tooltip="б) признать, что при исполнении должностных (служебных) обязанностей лицом, направившим уведомление, личная заинтересованность приводит или может привести к конфликту интересов;">
        <w:r>
          <w:rPr>
            <w:sz w:val="20"/>
            <w:color w:val="0000ff"/>
          </w:rPr>
          <w:t xml:space="preserve">подпунктом "б" пункта 9</w:t>
        </w:r>
      </w:hyperlink>
      <w:r>
        <w:rPr>
          <w:sz w:val="20"/>
        </w:rPr>
        <w:t xml:space="preserve"> настоящего Порядка, в соответствии с законодательством Российской Федерации представитель нанимателя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В случае принятия решения, предусмотренного </w:t>
      </w:r>
      <w:hyperlink w:history="0" w:anchor="P69" w:tooltip="в) признать, что лицом, направившим уведомление, не соблюдались требования об урегулировании конфликта интересов.">
        <w:r>
          <w:rPr>
            <w:sz w:val="20"/>
            <w:color w:val="0000ff"/>
          </w:rPr>
          <w:t xml:space="preserve">подпунктом "в" пункта 9</w:t>
        </w:r>
      </w:hyperlink>
      <w:r>
        <w:rPr>
          <w:sz w:val="20"/>
        </w:rPr>
        <w:t xml:space="preserve">, представитель нанимателя принимает решение о применении к лицу, направившему уведомление, мер юридической ответственности, в соответствии с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Порядку сообщения федеральными</w:t>
      </w:r>
    </w:p>
    <w:p>
      <w:pPr>
        <w:pStyle w:val="0"/>
        <w:jc w:val="right"/>
      </w:pPr>
      <w:r>
        <w:rPr>
          <w:sz w:val="20"/>
        </w:rPr>
        <w:t xml:space="preserve">государственными служащими Министерства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 по делам</w:t>
      </w:r>
    </w:p>
    <w:p>
      <w:pPr>
        <w:pStyle w:val="0"/>
        <w:jc w:val="right"/>
      </w:pPr>
      <w:r>
        <w:rPr>
          <w:sz w:val="20"/>
        </w:rPr>
        <w:t xml:space="preserve">гражданской обороны, чрезвычайным</w:t>
      </w:r>
    </w:p>
    <w:p>
      <w:pPr>
        <w:pStyle w:val="0"/>
        <w:jc w:val="right"/>
      </w:pPr>
      <w:r>
        <w:rPr>
          <w:sz w:val="20"/>
        </w:rPr>
        <w:t xml:space="preserve">ситуациям и ликвидации последствий</w:t>
      </w:r>
    </w:p>
    <w:p>
      <w:pPr>
        <w:pStyle w:val="0"/>
        <w:jc w:val="right"/>
      </w:pPr>
      <w:r>
        <w:rPr>
          <w:sz w:val="20"/>
        </w:rPr>
        <w:t xml:space="preserve">стихийных бедствий о возникновении</w:t>
      </w:r>
    </w:p>
    <w:p>
      <w:pPr>
        <w:pStyle w:val="0"/>
        <w:jc w:val="right"/>
      </w:pPr>
      <w:r>
        <w:rPr>
          <w:sz w:val="20"/>
        </w:rPr>
        <w:t xml:space="preserve">личной заинтересованности при</w:t>
      </w:r>
    </w:p>
    <w:p>
      <w:pPr>
        <w:pStyle w:val="0"/>
        <w:jc w:val="right"/>
      </w:pPr>
      <w:r>
        <w:rPr>
          <w:sz w:val="20"/>
        </w:rPr>
        <w:t xml:space="preserve">исполнении должностных (служебных)</w:t>
      </w:r>
    </w:p>
    <w:p>
      <w:pPr>
        <w:pStyle w:val="0"/>
        <w:jc w:val="right"/>
      </w:pPr>
      <w:r>
        <w:rPr>
          <w:sz w:val="20"/>
        </w:rPr>
        <w:t xml:space="preserve">обязанностей, которая приводит или может</w:t>
      </w:r>
    </w:p>
    <w:p>
      <w:pPr>
        <w:pStyle w:val="0"/>
        <w:jc w:val="right"/>
      </w:pPr>
      <w:r>
        <w:rPr>
          <w:sz w:val="20"/>
        </w:rPr>
        <w:t xml:space="preserve">привести к конфликту интересов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рекомендуемый образец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</w:t>
      </w:r>
    </w:p>
    <w:p>
      <w:pPr>
        <w:pStyle w:val="1"/>
        <w:jc w:val="both"/>
      </w:pPr>
      <w:r>
        <w:rPr>
          <w:sz w:val="20"/>
        </w:rPr>
        <w:t xml:space="preserve">    (отметка об ознакомлении)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Представителю нанимателя</w:t>
      </w:r>
    </w:p>
    <w:p>
      <w:pPr>
        <w:pStyle w:val="1"/>
        <w:jc w:val="both"/>
      </w:pPr>
      <w:r>
        <w:rPr>
          <w:sz w:val="20"/>
        </w:rPr>
        <w:t xml:space="preserve">                                          от 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(Ф.И.О., замещаемая должность)</w:t>
      </w:r>
    </w:p>
    <w:p>
      <w:pPr>
        <w:pStyle w:val="1"/>
        <w:jc w:val="both"/>
      </w:pPr>
      <w:r>
        <w:rPr>
          <w:sz w:val="20"/>
        </w:rPr>
      </w:r>
    </w:p>
    <w:bookmarkStart w:id="100" w:name="P100"/>
    <w:bookmarkEnd w:id="100"/>
    <w:p>
      <w:pPr>
        <w:pStyle w:val="1"/>
        <w:jc w:val="both"/>
      </w:pPr>
      <w:r>
        <w:rPr>
          <w:sz w:val="20"/>
        </w:rPr>
        <w:t xml:space="preserve">                                УВЕДОМЛЕНИЕ</w:t>
      </w:r>
    </w:p>
    <w:p>
      <w:pPr>
        <w:pStyle w:val="1"/>
        <w:jc w:val="both"/>
      </w:pPr>
      <w:r>
        <w:rPr>
          <w:sz w:val="20"/>
        </w:rPr>
        <w:t xml:space="preserve">         о возникновении личной заинтересованности при исполнении</w:t>
      </w:r>
    </w:p>
    <w:p>
      <w:pPr>
        <w:pStyle w:val="1"/>
        <w:jc w:val="both"/>
      </w:pPr>
      <w:r>
        <w:rPr>
          <w:sz w:val="20"/>
        </w:rPr>
        <w:t xml:space="preserve">          должностных (служебных) обязанностей, которая приводит</w:t>
      </w:r>
    </w:p>
    <w:p>
      <w:pPr>
        <w:pStyle w:val="1"/>
        <w:jc w:val="both"/>
      </w:pPr>
      <w:r>
        <w:rPr>
          <w:sz w:val="20"/>
        </w:rPr>
        <w:t xml:space="preserve">                 или может привести к конфликту интересов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Сообщаю о возникновении у меня личной заинтересованности при исполнении</w:t>
      </w:r>
    </w:p>
    <w:p>
      <w:pPr>
        <w:pStyle w:val="1"/>
        <w:jc w:val="both"/>
      </w:pPr>
      <w:r>
        <w:rPr>
          <w:sz w:val="20"/>
        </w:rPr>
        <w:t xml:space="preserve">должностных (служебных) обязанностей, которая приводит или может привести к</w:t>
      </w:r>
    </w:p>
    <w:p>
      <w:pPr>
        <w:pStyle w:val="1"/>
        <w:jc w:val="both"/>
      </w:pPr>
      <w:r>
        <w:rPr>
          <w:sz w:val="20"/>
        </w:rPr>
        <w:t xml:space="preserve">конфликту интересов.</w:t>
      </w:r>
    </w:p>
    <w:p>
      <w:pPr>
        <w:pStyle w:val="1"/>
        <w:jc w:val="both"/>
      </w:pPr>
      <w:r>
        <w:rPr>
          <w:sz w:val="20"/>
        </w:rPr>
        <w:t xml:space="preserve">    Обстоятельства,     являющиеся    основанием    возникновения    личной</w:t>
      </w:r>
    </w:p>
    <w:p>
      <w:pPr>
        <w:pStyle w:val="1"/>
        <w:jc w:val="both"/>
      </w:pPr>
      <w:r>
        <w:rPr>
          <w:sz w:val="20"/>
        </w:rPr>
        <w:t xml:space="preserve">заинтересованности: 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Должностные  (служебные)  обязанности, на исполнение которых влияет или</w:t>
      </w:r>
    </w:p>
    <w:p>
      <w:pPr>
        <w:pStyle w:val="1"/>
        <w:jc w:val="both"/>
      </w:pPr>
      <w:r>
        <w:rPr>
          <w:sz w:val="20"/>
        </w:rPr>
        <w:t xml:space="preserve">может        повлиять               личная              заинтересованность: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Предлагаемые   меры  по  предотвращению  или  урегулированию  конфликта</w:t>
      </w:r>
    </w:p>
    <w:p>
      <w:pPr>
        <w:pStyle w:val="1"/>
        <w:jc w:val="both"/>
      </w:pPr>
      <w:r>
        <w:rPr>
          <w:sz w:val="20"/>
        </w:rPr>
        <w:t xml:space="preserve">интересов: 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Намереваюсь (не намереваюсь) лично присутствовать на заседании комиссии</w:t>
      </w:r>
    </w:p>
    <w:p>
      <w:pPr>
        <w:pStyle w:val="1"/>
        <w:jc w:val="both"/>
      </w:pPr>
      <w:r>
        <w:rPr>
          <w:sz w:val="20"/>
        </w:rPr>
        <w:t xml:space="preserve">по  соблюдению требований к служебному поведению и урегулированию конфликта</w:t>
      </w:r>
    </w:p>
    <w:p>
      <w:pPr>
        <w:pStyle w:val="1"/>
        <w:jc w:val="both"/>
      </w:pPr>
      <w:r>
        <w:rPr>
          <w:sz w:val="20"/>
        </w:rPr>
        <w:t xml:space="preserve">интересов    (аттестационной    комиссии)   при   рассмотрении   настоящего</w:t>
      </w:r>
    </w:p>
    <w:p>
      <w:pPr>
        <w:pStyle w:val="1"/>
        <w:jc w:val="both"/>
      </w:pPr>
      <w:r>
        <w:rPr>
          <w:sz w:val="20"/>
        </w:rPr>
        <w:t xml:space="preserve">уведомления.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"__" __________ 20__ г. _____________ (___________________________________)</w:t>
      </w:r>
    </w:p>
    <w:p>
      <w:pPr>
        <w:pStyle w:val="1"/>
        <w:jc w:val="both"/>
      </w:pPr>
      <w:r>
        <w:rPr>
          <w:sz w:val="20"/>
        </w:rPr>
        <w:t xml:space="preserve">                               (подпись лица (расшифровка подписи)</w:t>
      </w:r>
    </w:p>
    <w:p>
      <w:pPr>
        <w:pStyle w:val="1"/>
        <w:jc w:val="both"/>
      </w:pPr>
      <w:r>
        <w:rPr>
          <w:sz w:val="20"/>
        </w:rPr>
        <w:t xml:space="preserve">                                   направляющего уведомление)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МЧС России от 06.02.2017 N 38</w:t>
            <w:br/>
            <w:t>"Об утверждении Порядка сообщения федеральными государственными служащими Министерс...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82878&amp;dst=127" TargetMode = "External"/>
	<Relationship Id="rId8" Type="http://schemas.openxmlformats.org/officeDocument/2006/relationships/hyperlink" Target="https://login.consultant.ru/link/?req=doc&amp;base=LAW&amp;n=482303&amp;dst=100086" TargetMode = "External"/>
	<Relationship Id="rId9" Type="http://schemas.openxmlformats.org/officeDocument/2006/relationships/hyperlink" Target="https://login.consultant.ru/link/?req=doc&amp;base=LAW&amp;n=482303&amp;dst=10009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МЧС России от 06.02.2017 N 38
"Об утверждении Порядка сообщения федеральными государственными служащими Министерства Российской Федерации по делам гражданской обороны, чрезвычайным ситуациям и ликвидации последствий стихийных бедствий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интересов"
(Зарегистрировано в Минюсте России 01.03.2017 N 45817)</dc:title>
  <dcterms:created xsi:type="dcterms:W3CDTF">2025-02-17T09:26:59Z</dcterms:created>
</cp:coreProperties>
</file>