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04.12.2015 N 638</w:t>
              <w:br/>
              <w:t xml:space="preserve">"Об утверждении Порядка приема, хранения, определения стоимости и реализации (выкупа) подарков, полученных Министром Российской Федерации по делам гражданской обороны, чрезвычайным ситуациям и ликвидации последствий стихийных бедствий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        <w:br/>
              <w:t xml:space="preserve">(Зарегистрировано в Минюсте России 30.12.2015 N 40398)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декабря 2015 г. N 40398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4 декабря 2015 г. N 638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ПРИЕМА, ХРАНЕНИЯ, ОПРЕДЕЛЕНИЯ СТОИМОСТИ И РЕАЛИЗАЦИИ</w:t>
      </w:r>
    </w:p>
    <w:p>
      <w:pPr>
        <w:pStyle w:val="2"/>
        <w:jc w:val="center"/>
      </w:pPr>
      <w:r>
        <w:rPr>
          <w:sz w:val="20"/>
        </w:rPr>
        <w:t xml:space="preserve">(ВЫКУПА) ПОДАРКОВ, ПОЛУЧЕННЫХ МИНИСТРОМ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ПО ДЕЛАМ ГРАЖДАНСКОЙ ОБОРОНЫ, ЧРЕЗВЫЧАЙНЫМ</w:t>
      </w:r>
    </w:p>
    <w:p>
      <w:pPr>
        <w:pStyle w:val="2"/>
        <w:jc w:val="center"/>
      </w:pPr>
      <w:r>
        <w:rPr>
          <w:sz w:val="20"/>
        </w:rPr>
        <w:t xml:space="preserve">СИТУАЦИЯМ И ЛИКВИДАЦИИ ПОСЛЕДСТВИЙ СТИХИЙНЫХ БЕДСТВИЙ</w:t>
      </w:r>
    </w:p>
    <w:p>
      <w:pPr>
        <w:pStyle w:val="2"/>
        <w:jc w:val="center"/>
      </w:pPr>
      <w:r>
        <w:rPr>
          <w:sz w:val="20"/>
        </w:rPr>
        <w:t xml:space="preserve">В СВЯЗИ С ПРОТОКОЛЬНЫМИ МЕРОПРИЯТИЯМИ, СЛУЖЕБНЫМИ</w:t>
      </w:r>
    </w:p>
    <w:p>
      <w:pPr>
        <w:pStyle w:val="2"/>
        <w:jc w:val="center"/>
      </w:pPr>
      <w:r>
        <w:rPr>
          <w:sz w:val="20"/>
        </w:rPr>
        <w:t xml:space="preserve">КОМАНДИРОВКАМИ И ДРУГИМИ ОФИЦИАЛЬНЫМИ МЕРОПРИЯТИЯМИ,</w:t>
      </w:r>
    </w:p>
    <w:p>
      <w:pPr>
        <w:pStyle w:val="2"/>
        <w:jc w:val="center"/>
      </w:pPr>
      <w:r>
        <w:rPr>
          <w:sz w:val="20"/>
        </w:rPr>
        <w:t xml:space="preserve">УЧАСТИЕ В КОТОРЫХ СВЯЗАНО С ИСПОЛНЕНИЕМ СЛУЖЕБНЫХ</w:t>
      </w:r>
    </w:p>
    <w:p>
      <w:pPr>
        <w:pStyle w:val="2"/>
        <w:jc w:val="center"/>
      </w:pPr>
      <w:r>
        <w:rPr>
          <w:sz w:val="20"/>
        </w:rPr>
        <w:t xml:space="preserve">(ДОЛЖНОСТНЫХ) ОБЯЗАННОСТЕЙ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Распоряжение Президента РФ от 29.05.2015 N 159-рп (ред. от 26.06.2023) &quot;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Президента Российской Федерации от 29 мая 2015 г.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&lt;1&gt; и </w:t>
      </w:r>
      <w:hyperlink w:history="0" r:id="rId8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&lt;2&gt;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2015, N 22, ст. 3216.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2014, N 3, ст. 279; 2015, N 42, ст. 5798.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приема, хранения, определения стоимости и реализации (выкупа) подарков, полученных Министром Российской Федерации по делам гражданской обороны, чрезвычайным ситуациям и ликвидации последствий стихийных бедствий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В.А.ПУЧКОВ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04.12.2015 N 638</w:t>
      </w:r>
    </w:p>
    <w:p>
      <w:pPr>
        <w:pStyle w:val="0"/>
        <w:jc w:val="right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ПРИЕМА, ХРАНЕНИЯ, ОПРЕДЕЛЕНИЯ СТОИМОСТИ И РЕАЛИЗАЦИИ</w:t>
      </w:r>
    </w:p>
    <w:p>
      <w:pPr>
        <w:pStyle w:val="2"/>
        <w:jc w:val="center"/>
      </w:pPr>
      <w:r>
        <w:rPr>
          <w:sz w:val="20"/>
        </w:rPr>
        <w:t xml:space="preserve">(ВЫКУПА) ПОДАРКОВ, ПОЛУЧЕННЫХ МИНИСТРОМ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ПО ДЕЛАМ ГРАЖДАНСКОЙ ОБОРОНЫ, ЧРЕЗВЫЧАЙНЫМ</w:t>
      </w:r>
    </w:p>
    <w:p>
      <w:pPr>
        <w:pStyle w:val="2"/>
        <w:jc w:val="center"/>
      </w:pPr>
      <w:r>
        <w:rPr>
          <w:sz w:val="20"/>
        </w:rPr>
        <w:t xml:space="preserve">СИТУАЦИЯМ И ЛИКВИДАЦИИ ПОСЛЕДСТВИЙ СТИХИЙНЫХ БЕДСТВИЙ</w:t>
      </w:r>
    </w:p>
    <w:p>
      <w:pPr>
        <w:pStyle w:val="2"/>
        <w:jc w:val="center"/>
      </w:pPr>
      <w:r>
        <w:rPr>
          <w:sz w:val="20"/>
        </w:rPr>
        <w:t xml:space="preserve">В СВЯЗИ С ПРОТОКОЛЬНЫМИ МЕРОПРИЯТИЯМИ, СЛУЖЕБНЫМИ</w:t>
      </w:r>
    </w:p>
    <w:p>
      <w:pPr>
        <w:pStyle w:val="2"/>
        <w:jc w:val="center"/>
      </w:pPr>
      <w:r>
        <w:rPr>
          <w:sz w:val="20"/>
        </w:rPr>
        <w:t xml:space="preserve">КОМАНДИРОВКАМИ И ДРУГИМИ ОФИЦИАЛЬНЫМИ МЕРОПРИЯТИЯМИ,</w:t>
      </w:r>
    </w:p>
    <w:p>
      <w:pPr>
        <w:pStyle w:val="2"/>
        <w:jc w:val="center"/>
      </w:pPr>
      <w:r>
        <w:rPr>
          <w:sz w:val="20"/>
        </w:rPr>
        <w:t xml:space="preserve">УЧАСТИЕ В КОТОРЫХ СВЯЗАНО С ИСПОЛНЕНИЕМ СЛУЖЕБНЫХ</w:t>
      </w:r>
    </w:p>
    <w:p>
      <w:pPr>
        <w:pStyle w:val="2"/>
        <w:jc w:val="center"/>
      </w:pPr>
      <w:r>
        <w:rPr>
          <w:sz w:val="20"/>
        </w:rPr>
        <w:t xml:space="preserve">(ДОЛЖНОСТНЫХ) ОБЯЗАННОСТЕЙ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процедуру приема, хранения, определения стоимости и реализации (выкупа) подарков, полученных Министром Российской Федерации по делам гражданской обороны, чрезвычайным ситуациям и ликвидации последствий стихийных бедствий (далее - Министр)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подарок).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Прием, хранение, определение стоимости и реализация (выкуп) подарков Министра осуществляется федеральным казенным учреждением "Управление капитального строительства МЧС России" (далее - Управление капитального строительства).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Подарки подлежат сдаче Министром в Управление капитального строительства по акту приема-передачи не позднее трех рабочих дней со дня получения подарка. В случае, если подарок получен во время служебной командировки, он подлежит сдаче не позднее трех рабочих дней со дня возвращения Министра из служебной командировки.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невозможности сдать подарок в сроки, указанные в </w:t>
      </w:r>
      <w:hyperlink w:history="0" w:anchor="P51" w:tooltip="3. Подарки подлежат сдаче Министром в Управление капитального строительства по акту приема-передачи не позднее трех рабочих дней со дня получения подарка. В случае, если подарок получен во время служебной командировки, он подлежит сдаче не позднее трех рабочих дней со дня возвращения Министра из служебной командировки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по причине, не зависящей от Министра, сдача осуществляется не позднее следующего дня после ее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Уведомление о получении подарка, в котором указывается, что подарок сдан в Управление капитального строительства, составляется по форме согласно </w:t>
      </w:r>
      <w:hyperlink w:history="0" r:id="rId9" w:tooltip="Распоряжение Президента РФ от 29.05.2015 N 159-рп (ред. от 26.06.2023) &quot;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 {КонсультантПлюс}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распоряжению Президента Российской Федерации от 29 мая 2015 г.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и представляется Министром в Управление Президента Российской Федерации по вопросам противодействия коррупции в двух экземплярах. Первый экземпляр уведомления после регистрации и ознакомления с ним Руководителя Администрации Президента Российской Федерации возвращается Министру &lt;1&gt;. Департамент кадровой политики МЧС России после получения второго экземпляра уведомления, в целях принятия подарка к бухгалтерскому учету, определения его стоимости и включения в реестр федерального имущества, направляет его в Управление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Распоряжение Президента РФ от 29.05.2015 N 159-рп (ред. от 26.06.2023) &quot;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распоряжения Президента Российской Федерации от 29 мая 2015 г.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 с привлечением комиссии по поступлению и выбытию активов Управления капитального строительства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о текущей рыночной цене подтверждаются документально, а при невозможности документального подтверждения - экспертным путем. Подарок возвращается Министру по акту приема-передачи в случае, если его стоимость не превышает 3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Управлением капитального строительства обеспечивается включение в установленном порядке принятого к бухгалтерскому учету подарка, стоимость которого превышает 3 тысячи рублей, в реестр федерального имущества.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Министр может выкупить сданный подарок, подав в Управление Президента Российской Федерации по вопросам противодействия коррупции заявление о выкупе подарка, составленное по форме согласно </w:t>
      </w:r>
      <w:hyperlink w:history="0" r:id="rId11" w:tooltip="Распоряжение Президента РФ от 29.05.2015 N 159-рп (ред. от 26.06.2023) &quot;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 {КонсультантПлюс}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распоряжению Президента Российской Федерации от 29 мая 2015 г.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(выкупа)", не позднее двух месяцев со дня сдачи подарка.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выкупе подарка составляется в двух экземплярах и подается через Департамент кадровой политики МЧС России. Первый экземпляр заявления после ознакомления с ним Руководителя Администрации Президента Российской Федерации возвращается Министру &lt;1&gt;. Департамент кадровой политики МЧС России после получения второго экземпляра заявления, в целях определения стоимости подарка и его реализации (выкупа), направляет его в Управление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Распоряжение Президента РФ от 29.05.2015 N 159-рп (ред. от 26.06.2023) &quot;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распоряжения Президента Российской Федерации от 29 мая 2015 г.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Управление капитального строительства в течение 3 месяцев со дня поступления второго экземпляра заявления, указанного в </w:t>
      </w:r>
      <w:hyperlink w:history="0" w:anchor="P60" w:tooltip="8. Министр может выкупить сданный подарок, подав в Управление Президента Российской Федерации по вопросам противодействия коррупции заявление о выкупе подарка, составленное по форме согласно приложению N 2 к распоряжению Президента Российской Федерации от 29 мая 2015 г. N 159-рп &quot;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..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Порядка, организует определение стоимости подарка для реализации (выкупа) и уведомляет в письменной форме Министра о результатах определения стоимости, после чего Министр в течение месяца выкупает подарок по установленной в результате определения стоимости или отказывается от выкупа.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отношении подарка, изготовленного из драгоценных металлов и (или) драгоценных камней, не поступило от Министра заявление, указанное в </w:t>
      </w:r>
      <w:hyperlink w:history="0" w:anchor="P60" w:tooltip="8. Министр может выкупить сданный подарок, подав в Управление Президента Российской Федерации по вопросам противодействия коррупции заявление о выкупе подарка, составленное по форме согласно приложению N 2 к распоряжению Президента Российской Федерации от 29 мая 2015 г. N 159-рп &quot;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..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Порядка, либо в случае отказа Министра от выкупа такого подарка, подарок, изготовленный из драгоценных металлов и (или) драгоценных камней, подлежит передаче Управлением капитального строительства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Пункт 13(1)</w:t>
        </w:r>
      </w:hyperlink>
      <w:r>
        <w:rPr>
          <w:sz w:val="20"/>
        </w:rPr>
        <w:t xml:space="preserve"> постановления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Подарок, в отношении которого не поступило заявление, указанное в </w:t>
      </w:r>
      <w:hyperlink w:history="0" w:anchor="P60" w:tooltip="8. Министр может выкупить сданный подарок, подав в Управление Президента Российской Федерации по вопросам противодействия коррупции заявление о выкупе подарка, составленное по форме согласно приложению N 2 к распоряжению Президента Российской Федерации от 29 мая 2015 г. N 159-рп &quot;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..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Порядка, может быть использован для обеспечения деятельности МЧС России. Решение о целесообразности использования подарка в указанных целях принимается Министром с учетом заключения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нецелесообразности использования подарка Министром принимается решение о реализации подарка и проведении оценки его стоимости для реализации (выкупа), осуществляемой Управлением капитального строительства посредством проведения торгов в порядке, предусмотренном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Определение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если подарок не выкуплен или не реализован, Министром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Средства, вырученные от реализации (выкупа) подарка, зачисляются в доход федерального бюджета в порядке, установленном бюджетным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04.12.2015 N 638</w:t>
            <w:br/>
            <w:t>"Об утверждении Порядка приема, хранения, определения стоимости и реализации (выку...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0595&amp;dst=100028" TargetMode = "External"/>
	<Relationship Id="rId8" Type="http://schemas.openxmlformats.org/officeDocument/2006/relationships/hyperlink" Target="https://login.consultant.ru/link/?req=doc&amp;base=LAW&amp;n=443333&amp;dst=100051" TargetMode = "External"/>
	<Relationship Id="rId9" Type="http://schemas.openxmlformats.org/officeDocument/2006/relationships/hyperlink" Target="https://login.consultant.ru/link/?req=doc&amp;base=LAW&amp;n=450595&amp;dst=100036" TargetMode = "External"/>
	<Relationship Id="rId10" Type="http://schemas.openxmlformats.org/officeDocument/2006/relationships/hyperlink" Target="https://login.consultant.ru/link/?req=doc&amp;base=LAW&amp;n=450595&amp;dst=100015" TargetMode = "External"/>
	<Relationship Id="rId11" Type="http://schemas.openxmlformats.org/officeDocument/2006/relationships/hyperlink" Target="https://login.consultant.ru/link/?req=doc&amp;base=LAW&amp;n=450595&amp;dst=100050" TargetMode = "External"/>
	<Relationship Id="rId12" Type="http://schemas.openxmlformats.org/officeDocument/2006/relationships/hyperlink" Target="https://login.consultant.ru/link/?req=doc&amp;base=LAW&amp;n=450595&amp;dst=100020" TargetMode = "External"/>
	<Relationship Id="rId13" Type="http://schemas.openxmlformats.org/officeDocument/2006/relationships/hyperlink" Target="https://login.consultant.ru/link/?req=doc&amp;base=LAW&amp;n=443333&amp;dst=10006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04.12.2015 N 638
"Об утверждении Порядка приема, хранения, определения стоимости и реализации (выкупа) подарков, полученных Министром Российской Федерации по делам гражданской обороны, чрезвычайным ситуациям и ликвидации последствий стихийных бедствий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
(Зарегистрировано в Минюсте России 30.12.2015 N 40398)</dc:title>
  <dcterms:created xsi:type="dcterms:W3CDTF">2025-02-17T09:26:20Z</dcterms:created>
</cp:coreProperties>
</file>