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по настольному теннису в зачётСпартакиады МЧС России среди спортивных коллективов МЧС России IIгруппы, приуроченных к 75-летию Победы в Великой отечественнойвойне и 30-й годовщине со дня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по настольному теннису в зачёт СпартакиадыМЧС России среди спортивных коллективов МЧС России II группы,приуроченных к 75-летию Победы в Великой отечественной войне и 30-йгодовщине со 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2020года на базе Рузского ЦОПУ</w:t>
            </w:r>
            <w:br/>
            <w:r>
              <w:rPr/>
              <w:t xml:space="preserve">МЧС России прошли сорев­нования по настольному теннису в зачётСпарта­киады МЧС России 2020 года, приуроченные</w:t>
            </w:r>
            <w:br/>
            <w:r>
              <w:rPr/>
              <w:t xml:space="preserve">к 75-летию Победы в Вели­кой отечественной войне и 30-летию со дняобразования</w:t>
            </w:r>
            <w:br/>
            <w:r>
              <w:rPr/>
              <w:t xml:space="preserve">МЧС России. В соревнованиях приняли участие коллективы изучреждений, организаций, а также спасательных воинских формированийМЧС России, которые были поделены по двум категориям участники от18 до 40 лет и участники от 40 лет и старше. Победителям и призерамсоревнований вручены кубки, грамоты и дипломы, а также отмеченывыдающиеся результаты, достигнутые во время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2025-06-30T21:57:14+03:00</dcterms:created>
  <dcterms:modified xsi:type="dcterms:W3CDTF">2025-06-30T21:57:14+03:00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